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84D32">
      <w:pPr>
        <w:pStyle w:val="6"/>
        <w:jc w:val="center"/>
        <w:rPr>
          <w:rFonts w:hint="eastAsia" w:asciiTheme="minorEastAsia" w:hAnsiTheme="minorEastAsia" w:cstheme="minorEastAsia"/>
          <w:b/>
          <w:bCs/>
          <w:spacing w:val="4"/>
          <w:sz w:val="55"/>
          <w:szCs w:val="55"/>
          <w:highlight w:val="none"/>
          <w:lang w:eastAsia="zh-CN"/>
        </w:rPr>
      </w:pPr>
    </w:p>
    <w:p w14:paraId="7EB8A63A">
      <w:pPr>
        <w:pStyle w:val="6"/>
        <w:jc w:val="center"/>
        <w:rPr>
          <w:rFonts w:hint="eastAsia" w:asciiTheme="minorEastAsia" w:hAnsiTheme="minorEastAsia" w:eastAsiaTheme="minorEastAsia" w:cstheme="minorEastAsia"/>
          <w:highlight w:val="none"/>
          <w:lang w:eastAsia="zh-CN"/>
        </w:rPr>
      </w:pPr>
      <w:r>
        <w:rPr>
          <w:rFonts w:hint="eastAsia" w:asciiTheme="minorEastAsia" w:hAnsiTheme="minorEastAsia" w:cstheme="minorEastAsia"/>
          <w:b/>
          <w:bCs/>
          <w:spacing w:val="4"/>
          <w:sz w:val="55"/>
          <w:szCs w:val="55"/>
          <w:highlight w:val="none"/>
          <w:lang w:eastAsia="zh-CN"/>
        </w:rPr>
        <w:t>桐城市第八中学藏修楼零星维修劳务项目</w:t>
      </w:r>
    </w:p>
    <w:p w14:paraId="0A98CB4E">
      <w:pPr>
        <w:pStyle w:val="6"/>
        <w:rPr>
          <w:rFonts w:hint="eastAsia" w:asciiTheme="minorEastAsia" w:hAnsiTheme="minorEastAsia" w:eastAsiaTheme="minorEastAsia" w:cstheme="minorEastAsia"/>
          <w:highlight w:val="none"/>
        </w:rPr>
      </w:pPr>
    </w:p>
    <w:p w14:paraId="525D851E">
      <w:pPr>
        <w:pStyle w:val="6"/>
        <w:rPr>
          <w:rFonts w:hint="eastAsia" w:asciiTheme="minorEastAsia" w:hAnsiTheme="minorEastAsia" w:eastAsiaTheme="minorEastAsia" w:cstheme="minorEastAsia"/>
          <w:highlight w:val="none"/>
        </w:rPr>
      </w:pPr>
    </w:p>
    <w:p w14:paraId="50EAB5A5">
      <w:pPr>
        <w:pStyle w:val="6"/>
        <w:spacing w:line="241" w:lineRule="auto"/>
        <w:rPr>
          <w:rFonts w:hint="eastAsia" w:asciiTheme="minorEastAsia" w:hAnsiTheme="minorEastAsia" w:eastAsiaTheme="minorEastAsia" w:cstheme="minorEastAsia"/>
          <w:highlight w:val="none"/>
        </w:rPr>
      </w:pPr>
    </w:p>
    <w:p w14:paraId="1F00B855">
      <w:pPr>
        <w:pStyle w:val="6"/>
        <w:spacing w:line="241" w:lineRule="auto"/>
        <w:rPr>
          <w:rFonts w:hint="eastAsia" w:asciiTheme="minorEastAsia" w:hAnsiTheme="minorEastAsia" w:eastAsiaTheme="minorEastAsia" w:cstheme="minorEastAsia"/>
          <w:highlight w:val="none"/>
        </w:rPr>
      </w:pPr>
    </w:p>
    <w:p w14:paraId="63713D28">
      <w:pPr>
        <w:spacing w:before="231" w:line="222" w:lineRule="auto"/>
        <w:jc w:val="center"/>
        <w:rPr>
          <w:rFonts w:hint="eastAsia" w:asciiTheme="minorEastAsia" w:hAnsiTheme="minorEastAsia" w:cstheme="minorEastAsia"/>
          <w:b/>
          <w:bCs/>
          <w:spacing w:val="-22"/>
          <w:sz w:val="71"/>
          <w:szCs w:val="71"/>
          <w:highlight w:val="none"/>
          <w:lang w:val="en-US" w:eastAsia="zh-CN"/>
        </w:rPr>
      </w:pPr>
      <w:r>
        <w:rPr>
          <w:rFonts w:hint="eastAsia" w:asciiTheme="minorEastAsia" w:hAnsiTheme="minorEastAsia" w:cstheme="minorEastAsia"/>
          <w:b/>
          <w:bCs/>
          <w:spacing w:val="-22"/>
          <w:sz w:val="71"/>
          <w:szCs w:val="71"/>
          <w:highlight w:val="none"/>
          <w:lang w:val="en-US" w:eastAsia="zh-CN"/>
        </w:rPr>
        <w:t>招</w:t>
      </w:r>
    </w:p>
    <w:p w14:paraId="1FEFD0F3">
      <w:pPr>
        <w:spacing w:before="231" w:line="222" w:lineRule="auto"/>
        <w:jc w:val="center"/>
        <w:rPr>
          <w:rFonts w:hint="eastAsia" w:asciiTheme="minorEastAsia" w:hAnsiTheme="minorEastAsia" w:cstheme="minorEastAsia"/>
          <w:b/>
          <w:bCs/>
          <w:spacing w:val="-22"/>
          <w:sz w:val="71"/>
          <w:szCs w:val="71"/>
          <w:highlight w:val="none"/>
          <w:lang w:val="en-US" w:eastAsia="zh-CN"/>
        </w:rPr>
      </w:pPr>
      <w:r>
        <w:rPr>
          <w:rFonts w:hint="eastAsia" w:asciiTheme="minorEastAsia" w:hAnsiTheme="minorEastAsia" w:cstheme="minorEastAsia"/>
          <w:b/>
          <w:bCs/>
          <w:spacing w:val="-22"/>
          <w:sz w:val="71"/>
          <w:szCs w:val="71"/>
          <w:highlight w:val="none"/>
          <w:lang w:val="en-US" w:eastAsia="zh-CN"/>
        </w:rPr>
        <w:t>标</w:t>
      </w:r>
    </w:p>
    <w:p w14:paraId="3091F7C3">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文</w:t>
      </w:r>
    </w:p>
    <w:p w14:paraId="626BA721">
      <w:pPr>
        <w:spacing w:before="231" w:line="222" w:lineRule="auto"/>
        <w:jc w:val="center"/>
        <w:rPr>
          <w:rFonts w:hint="eastAsia" w:asciiTheme="minorEastAsia" w:hAnsiTheme="minorEastAsia" w:eastAsiaTheme="minorEastAsia" w:cstheme="minorEastAsia"/>
          <w:sz w:val="71"/>
          <w:szCs w:val="71"/>
          <w:highlight w:val="none"/>
        </w:rPr>
      </w:pPr>
      <w:r>
        <w:rPr>
          <w:rFonts w:hint="eastAsia" w:asciiTheme="minorEastAsia" w:hAnsiTheme="minorEastAsia" w:eastAsiaTheme="minorEastAsia" w:cstheme="minorEastAsia"/>
          <w:b/>
          <w:bCs/>
          <w:spacing w:val="-22"/>
          <w:sz w:val="71"/>
          <w:szCs w:val="71"/>
          <w:highlight w:val="none"/>
        </w:rPr>
        <w:t>件</w:t>
      </w:r>
    </w:p>
    <w:p w14:paraId="3E1E745D">
      <w:pPr>
        <w:pStyle w:val="6"/>
        <w:rPr>
          <w:rFonts w:hint="eastAsia" w:asciiTheme="minorEastAsia" w:hAnsiTheme="minorEastAsia" w:eastAsiaTheme="minorEastAsia" w:cstheme="minorEastAsia"/>
          <w:highlight w:val="none"/>
        </w:rPr>
      </w:pPr>
    </w:p>
    <w:p w14:paraId="59D37EEB">
      <w:pPr>
        <w:pStyle w:val="6"/>
        <w:spacing w:line="241" w:lineRule="auto"/>
        <w:rPr>
          <w:rFonts w:hint="eastAsia" w:asciiTheme="minorEastAsia" w:hAnsiTheme="minorEastAsia" w:eastAsiaTheme="minorEastAsia" w:cstheme="minorEastAsia"/>
          <w:highlight w:val="none"/>
        </w:rPr>
      </w:pPr>
    </w:p>
    <w:p w14:paraId="7AACA736">
      <w:pPr>
        <w:pStyle w:val="6"/>
        <w:spacing w:line="241" w:lineRule="auto"/>
        <w:rPr>
          <w:rFonts w:hint="eastAsia" w:asciiTheme="minorEastAsia" w:hAnsiTheme="minorEastAsia" w:eastAsiaTheme="minorEastAsia" w:cstheme="minorEastAsia"/>
          <w:highlight w:val="none"/>
        </w:rPr>
      </w:pPr>
    </w:p>
    <w:p w14:paraId="5D0729FD">
      <w:pPr>
        <w:spacing w:before="114" w:line="222" w:lineRule="auto"/>
        <w:ind w:left="412"/>
        <w:rPr>
          <w:rFonts w:hint="eastAsia" w:asciiTheme="minorEastAsia" w:hAnsiTheme="minorEastAsia" w:eastAsiaTheme="minorEastAsia" w:cstheme="minorEastAsia"/>
          <w:b/>
          <w:bCs/>
          <w:sz w:val="35"/>
          <w:szCs w:val="35"/>
          <w:highlight w:val="none"/>
        </w:rPr>
      </w:pPr>
      <w:r>
        <w:rPr>
          <w:rFonts w:hint="eastAsia" w:asciiTheme="minorEastAsia" w:hAnsiTheme="minorEastAsia" w:cstheme="minorEastAsia"/>
          <w:b/>
          <w:bCs/>
          <w:spacing w:val="3"/>
          <w:sz w:val="35"/>
          <w:szCs w:val="35"/>
          <w:highlight w:val="none"/>
          <w:lang w:eastAsia="zh-CN"/>
        </w:rPr>
        <w:t>招标单位</w:t>
      </w:r>
      <w:r>
        <w:rPr>
          <w:rFonts w:hint="eastAsia" w:asciiTheme="minorEastAsia" w:hAnsiTheme="minorEastAsia" w:eastAsiaTheme="minorEastAsia" w:cstheme="minorEastAsia"/>
          <w:b/>
          <w:bCs/>
          <w:spacing w:val="-2"/>
          <w:sz w:val="35"/>
          <w:szCs w:val="35"/>
          <w:highlight w:val="none"/>
        </w:rPr>
        <w:t>：</w:t>
      </w:r>
      <w:r>
        <w:rPr>
          <w:rFonts w:hint="eastAsia" w:asciiTheme="minorEastAsia" w:hAnsiTheme="minorEastAsia" w:eastAsiaTheme="minorEastAsia" w:cstheme="minorEastAsia"/>
          <w:b/>
          <w:bCs/>
          <w:spacing w:val="-152"/>
          <w:sz w:val="35"/>
          <w:szCs w:val="35"/>
          <w:highlight w:val="none"/>
        </w:rPr>
        <w:t xml:space="preserve"> </w:t>
      </w:r>
      <w:r>
        <w:rPr>
          <w:rFonts w:hint="eastAsia" w:asciiTheme="minorEastAsia" w:hAnsiTheme="minorEastAsia" w:eastAsiaTheme="minorEastAsia" w:cstheme="minorEastAsia"/>
          <w:b/>
          <w:bCs/>
          <w:spacing w:val="7"/>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lang w:eastAsia="zh-CN"/>
        </w:rPr>
        <w:t>桐城市第八中学</w:t>
      </w:r>
      <w:r>
        <w:rPr>
          <w:rFonts w:hint="eastAsia" w:asciiTheme="minorEastAsia" w:hAnsiTheme="minorEastAsia" w:eastAsiaTheme="minorEastAsia" w:cstheme="minorEastAsia"/>
          <w:b/>
          <w:bCs/>
          <w:sz w:val="35"/>
          <w:szCs w:val="35"/>
          <w:highlight w:val="none"/>
          <w:u w:val="single" w:color="auto"/>
        </w:rPr>
        <w:t xml:space="preserve">            </w:t>
      </w:r>
    </w:p>
    <w:p w14:paraId="2CE8B8AA">
      <w:pPr>
        <w:pStyle w:val="6"/>
        <w:spacing w:line="261" w:lineRule="auto"/>
        <w:rPr>
          <w:rFonts w:hint="eastAsia" w:asciiTheme="minorEastAsia" w:hAnsiTheme="minorEastAsia" w:eastAsiaTheme="minorEastAsia" w:cstheme="minorEastAsia"/>
          <w:b/>
          <w:bCs/>
          <w:highlight w:val="none"/>
        </w:rPr>
      </w:pPr>
    </w:p>
    <w:p w14:paraId="3ED366A4">
      <w:pPr>
        <w:pStyle w:val="6"/>
        <w:spacing w:line="261" w:lineRule="auto"/>
        <w:rPr>
          <w:rFonts w:hint="eastAsia" w:asciiTheme="minorEastAsia" w:hAnsiTheme="minorEastAsia" w:eastAsiaTheme="minorEastAsia" w:cstheme="minorEastAsia"/>
          <w:b/>
          <w:bCs/>
          <w:highlight w:val="none"/>
        </w:rPr>
      </w:pPr>
    </w:p>
    <w:p w14:paraId="4DFE97FD">
      <w:pPr>
        <w:pStyle w:val="6"/>
        <w:spacing w:line="262" w:lineRule="auto"/>
        <w:rPr>
          <w:rFonts w:hint="eastAsia" w:asciiTheme="minorEastAsia" w:hAnsiTheme="minorEastAsia" w:eastAsiaTheme="minorEastAsia" w:cstheme="minorEastAsia"/>
          <w:b/>
          <w:bCs/>
          <w:highlight w:val="none"/>
        </w:rPr>
      </w:pPr>
    </w:p>
    <w:p w14:paraId="5972DC09">
      <w:pPr>
        <w:spacing w:before="114" w:line="222" w:lineRule="auto"/>
        <w:ind w:left="356"/>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代理机构：</w:t>
      </w:r>
      <w:r>
        <w:rPr>
          <w:rFonts w:hint="eastAsia" w:asciiTheme="minorEastAsia" w:hAnsiTheme="minorEastAsia" w:eastAsiaTheme="minorEastAsia" w:cstheme="minorEastAsia"/>
          <w:b/>
          <w:bCs/>
          <w:spacing w:val="-153"/>
          <w:sz w:val="35"/>
          <w:szCs w:val="35"/>
          <w:highlight w:val="none"/>
        </w:rPr>
        <w:t xml:space="preserve"> </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cstheme="minorEastAsia"/>
          <w:b/>
          <w:bCs/>
          <w:spacing w:val="3"/>
          <w:sz w:val="35"/>
          <w:szCs w:val="35"/>
          <w:highlight w:val="none"/>
          <w:u w:val="single" w:color="auto"/>
          <w:lang w:eastAsia="zh-CN"/>
        </w:rPr>
        <w:t>安徽省君沐工程咨询有限责任公司</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rPr>
        <w:t xml:space="preserve">        </w:t>
      </w:r>
    </w:p>
    <w:p w14:paraId="35C5A60E">
      <w:pPr>
        <w:pStyle w:val="6"/>
        <w:spacing w:line="243" w:lineRule="auto"/>
        <w:rPr>
          <w:rFonts w:hint="eastAsia" w:asciiTheme="minorEastAsia" w:hAnsiTheme="minorEastAsia" w:eastAsiaTheme="minorEastAsia" w:cstheme="minorEastAsia"/>
          <w:b/>
          <w:bCs/>
          <w:highlight w:val="none"/>
        </w:rPr>
      </w:pPr>
    </w:p>
    <w:p w14:paraId="61F8B2D6">
      <w:pPr>
        <w:pStyle w:val="6"/>
        <w:spacing w:line="243" w:lineRule="auto"/>
        <w:rPr>
          <w:rFonts w:hint="eastAsia" w:asciiTheme="minorEastAsia" w:hAnsiTheme="minorEastAsia" w:eastAsiaTheme="minorEastAsia" w:cstheme="minorEastAsia"/>
          <w:b/>
          <w:bCs/>
          <w:highlight w:val="none"/>
        </w:rPr>
      </w:pPr>
    </w:p>
    <w:p w14:paraId="5679965F">
      <w:pPr>
        <w:pStyle w:val="6"/>
        <w:spacing w:line="243" w:lineRule="auto"/>
        <w:rPr>
          <w:rFonts w:hint="eastAsia" w:asciiTheme="minorEastAsia" w:hAnsiTheme="minorEastAsia" w:eastAsiaTheme="minorEastAsia" w:cstheme="minorEastAsia"/>
          <w:b/>
          <w:bCs/>
          <w:highlight w:val="none"/>
        </w:rPr>
      </w:pPr>
    </w:p>
    <w:p w14:paraId="1B787BC1">
      <w:pPr>
        <w:spacing w:before="114" w:line="222" w:lineRule="auto"/>
        <w:ind w:left="2971"/>
        <w:rPr>
          <w:rFonts w:hint="eastAsia" w:asciiTheme="minorEastAsia" w:hAnsiTheme="minorEastAsia" w:eastAsiaTheme="minorEastAsia" w:cstheme="minorEastAsia"/>
          <w:b/>
          <w:bCs/>
          <w:sz w:val="35"/>
          <w:szCs w:val="35"/>
          <w:highlight w:val="none"/>
        </w:rPr>
        <w:sectPr>
          <w:pgSz w:w="11906" w:h="16839"/>
          <w:pgMar w:top="1431" w:right="1464" w:bottom="0" w:left="1754" w:header="0" w:footer="0" w:gutter="0"/>
          <w:cols w:space="720" w:num="1"/>
        </w:sectPr>
      </w:pPr>
      <w:r>
        <w:rPr>
          <w:rFonts w:hint="eastAsia" w:asciiTheme="minorEastAsia" w:hAnsiTheme="minorEastAsia" w:eastAsiaTheme="minorEastAsia" w:cstheme="minorEastAsia"/>
          <w:b/>
          <w:bCs/>
          <w:spacing w:val="5"/>
          <w:sz w:val="35"/>
          <w:szCs w:val="35"/>
          <w:highlight w:val="none"/>
        </w:rPr>
        <w:t>二零二五年</w:t>
      </w:r>
      <w:r>
        <w:rPr>
          <w:rFonts w:hint="eastAsia" w:asciiTheme="minorEastAsia" w:hAnsiTheme="minorEastAsia" w:cstheme="minorEastAsia"/>
          <w:b/>
          <w:bCs/>
          <w:spacing w:val="5"/>
          <w:sz w:val="35"/>
          <w:szCs w:val="35"/>
          <w:highlight w:val="none"/>
          <w:lang w:val="en-US" w:eastAsia="zh-CN"/>
        </w:rPr>
        <w:t>四</w:t>
      </w:r>
      <w:r>
        <w:rPr>
          <w:rFonts w:hint="eastAsia" w:asciiTheme="minorEastAsia" w:hAnsiTheme="minorEastAsia" w:eastAsiaTheme="minorEastAsia" w:cstheme="minorEastAsia"/>
          <w:b/>
          <w:bCs/>
          <w:spacing w:val="5"/>
          <w:sz w:val="35"/>
          <w:szCs w:val="35"/>
          <w:highlight w:val="none"/>
        </w:rPr>
        <w:t>月</w:t>
      </w:r>
    </w:p>
    <w:p w14:paraId="662DB875">
      <w:pPr>
        <w:spacing w:before="118" w:line="220" w:lineRule="auto"/>
        <w:jc w:val="center"/>
        <w:rPr>
          <w:rFonts w:hint="eastAsia" w:asciiTheme="minorEastAsia" w:hAnsiTheme="minorEastAsia" w:eastAsiaTheme="minorEastAsia" w:cstheme="minorEastAsia"/>
          <w:b/>
          <w:bCs/>
          <w:spacing w:val="-4"/>
          <w:sz w:val="40"/>
          <w:szCs w:val="40"/>
          <w:highlight w:val="none"/>
          <w:lang w:eastAsia="zh-CN"/>
        </w:rPr>
      </w:pPr>
      <w:r>
        <w:rPr>
          <w:rFonts w:hint="eastAsia" w:asciiTheme="minorEastAsia" w:hAnsiTheme="minorEastAsia" w:cstheme="minorEastAsia"/>
          <w:b/>
          <w:bCs/>
          <w:spacing w:val="-4"/>
          <w:sz w:val="40"/>
          <w:szCs w:val="40"/>
          <w:highlight w:val="none"/>
          <w:lang w:eastAsia="zh-CN"/>
        </w:rPr>
        <w:t>桐城市第八中学藏修楼零星维修劳务项目</w:t>
      </w:r>
    </w:p>
    <w:p w14:paraId="33FFD710">
      <w:pPr>
        <w:spacing w:before="118" w:line="220" w:lineRule="auto"/>
        <w:jc w:val="center"/>
        <w:rPr>
          <w:rFonts w:hint="eastAsia" w:asciiTheme="minorEastAsia" w:hAnsiTheme="minorEastAsia" w:eastAsiaTheme="minorEastAsia" w:cstheme="minorEastAsia"/>
          <w:sz w:val="40"/>
          <w:szCs w:val="40"/>
          <w:highlight w:val="none"/>
        </w:rPr>
      </w:pPr>
      <w:r>
        <w:rPr>
          <w:rFonts w:hint="eastAsia" w:asciiTheme="minorEastAsia" w:hAnsiTheme="minorEastAsia" w:cstheme="minorEastAsia"/>
          <w:b/>
          <w:bCs/>
          <w:spacing w:val="-18"/>
          <w:sz w:val="40"/>
          <w:szCs w:val="40"/>
          <w:highlight w:val="none"/>
          <w:lang w:val="en-US" w:eastAsia="zh-CN"/>
        </w:rPr>
        <w:t>招标</w:t>
      </w:r>
      <w:r>
        <w:rPr>
          <w:rFonts w:hint="eastAsia" w:asciiTheme="minorEastAsia" w:hAnsiTheme="minorEastAsia" w:eastAsiaTheme="minorEastAsia" w:cstheme="minorEastAsia"/>
          <w:b/>
          <w:bCs/>
          <w:spacing w:val="-18"/>
          <w:sz w:val="40"/>
          <w:szCs w:val="40"/>
          <w:highlight w:val="none"/>
        </w:rPr>
        <w:t>公告</w:t>
      </w:r>
    </w:p>
    <w:p w14:paraId="780A7B5F">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本招标项目桐城市第八中学藏修楼零星维修劳务项目资金来自财政资金，项目出资比例为100%，相关技术资料已齐备，招标人为桐城市第八中学。项目已具备招标条件，安徽省君沐工程咨询有限责任公司受招标人的委托，现对桐城市第八中学藏修楼零星维修劳务项目进行公开招标。</w:t>
      </w:r>
    </w:p>
    <w:p w14:paraId="2D94F344">
      <w:pPr>
        <w:keepNext w:val="0"/>
        <w:keepLines w:val="0"/>
        <w:pageBreakBefore w:val="0"/>
        <w:kinsoku/>
        <w:wordWrap/>
        <w:overflowPunct/>
        <w:topLinePunct w:val="0"/>
        <w:autoSpaceDE/>
        <w:autoSpaceDN/>
        <w:bidi w:val="0"/>
        <w:adjustRightInd/>
        <w:snapToGrid/>
        <w:spacing w:before="1" w:line="600" w:lineRule="exact"/>
        <w:ind w:left="56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pacing w:val="-5"/>
          <w:sz w:val="28"/>
          <w:szCs w:val="28"/>
          <w:highlight w:val="none"/>
        </w:rPr>
        <w:t>一、项目概况</w:t>
      </w:r>
    </w:p>
    <w:p w14:paraId="3E355E63">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1.项目名称：桐城市第八中学藏修楼零星维修劳务项目</w:t>
      </w:r>
    </w:p>
    <w:p w14:paraId="43C06FDC">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2.招标人：桐城市第八中学</w:t>
      </w:r>
    </w:p>
    <w:p w14:paraId="666EAA91">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3.项目地址：桐城市第八中学内</w:t>
      </w:r>
    </w:p>
    <w:p w14:paraId="73AA0C85">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4.招标范围：桐城市第八中学藏修楼零星维修劳务</w:t>
      </w:r>
    </w:p>
    <w:p w14:paraId="4C845A6B">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Theme="minorEastAsia" w:hAnsiTheme="minorEastAsia" w:eastAsiaTheme="minorEastAsia" w:cstheme="minorEastAsia"/>
          <w:snapToGrid/>
          <w:kern w:val="0"/>
          <w:sz w:val="28"/>
          <w:szCs w:val="28"/>
          <w:highlight w:val="none"/>
          <w:lang w:eastAsia="zh-CN"/>
        </w:rPr>
      </w:pPr>
      <w:r>
        <w:rPr>
          <w:rFonts w:hint="eastAsia" w:ascii="宋体" w:hAnsi="宋体" w:eastAsia="宋体" w:cs="宋体"/>
          <w:i w:val="0"/>
          <w:iCs w:val="0"/>
          <w:caps w:val="0"/>
          <w:color w:val="333333"/>
          <w:spacing w:val="0"/>
          <w:kern w:val="0"/>
          <w:sz w:val="28"/>
          <w:szCs w:val="28"/>
          <w:highlight w:val="none"/>
          <w:lang w:val="en-US" w:eastAsia="zh-CN" w:bidi="ar"/>
        </w:rPr>
        <w:t>5.服务期限：一年</w:t>
      </w:r>
    </w:p>
    <w:p w14:paraId="1E2F8161">
      <w:pPr>
        <w:keepNext w:val="0"/>
        <w:keepLines w:val="0"/>
        <w:pageBreakBefore w:val="0"/>
        <w:kinsoku/>
        <w:wordWrap/>
        <w:overflowPunct/>
        <w:topLinePunct w:val="0"/>
        <w:autoSpaceDE/>
        <w:autoSpaceDN/>
        <w:bidi w:val="0"/>
        <w:adjustRightInd/>
        <w:snapToGrid/>
        <w:spacing w:before="1" w:line="600" w:lineRule="exact"/>
        <w:ind w:left="567"/>
        <w:rPr>
          <w:rFonts w:hint="eastAsia" w:asciiTheme="minorEastAsia" w:hAnsiTheme="minorEastAsia" w:eastAsiaTheme="minorEastAsia" w:cstheme="minorEastAsia"/>
          <w:b/>
          <w:bCs/>
          <w:spacing w:val="-5"/>
          <w:sz w:val="28"/>
          <w:szCs w:val="28"/>
          <w:highlight w:val="none"/>
        </w:rPr>
      </w:pPr>
      <w:r>
        <w:rPr>
          <w:rFonts w:hint="eastAsia" w:asciiTheme="minorEastAsia" w:hAnsiTheme="minorEastAsia" w:eastAsiaTheme="minorEastAsia" w:cstheme="minorEastAsia"/>
          <w:b/>
          <w:bCs/>
          <w:spacing w:val="-5"/>
          <w:sz w:val="28"/>
          <w:szCs w:val="28"/>
          <w:highlight w:val="none"/>
        </w:rPr>
        <w:t>二、</w:t>
      </w:r>
      <w:r>
        <w:rPr>
          <w:rFonts w:hint="eastAsia" w:asciiTheme="minorEastAsia" w:hAnsiTheme="minorEastAsia" w:cstheme="minorEastAsia"/>
          <w:b/>
          <w:bCs/>
          <w:spacing w:val="-5"/>
          <w:sz w:val="28"/>
          <w:szCs w:val="28"/>
          <w:highlight w:val="none"/>
          <w:lang w:val="en-US" w:eastAsia="zh-CN"/>
        </w:rPr>
        <w:t>投标</w:t>
      </w:r>
      <w:r>
        <w:rPr>
          <w:rFonts w:hint="eastAsia" w:asciiTheme="minorEastAsia" w:hAnsiTheme="minorEastAsia" w:eastAsiaTheme="minorEastAsia" w:cstheme="minorEastAsia"/>
          <w:b/>
          <w:bCs/>
          <w:spacing w:val="-5"/>
          <w:sz w:val="28"/>
          <w:szCs w:val="28"/>
          <w:highlight w:val="none"/>
        </w:rPr>
        <w:t>单位资格要求</w:t>
      </w:r>
    </w:p>
    <w:p w14:paraId="6D0ABA3F">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1.投标人要求：</w:t>
      </w:r>
    </w:p>
    <w:p w14:paraId="58FE5A6F">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(1)具有合法有效的营业执照；</w:t>
      </w:r>
    </w:p>
    <w:p w14:paraId="3192E250">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2）投标人必须遵守国家相关法律、行政法规的规定，具有良好的信誉和诚实的商业道德；在“信用中国”（www.creditchina.gov.cn）列入失信被执行人名单的供应商，被中国政府采购网（www.ccgp.gov.cn）列入政府采购严重违法失信行为记录名单的投标人不得参与投标。</w:t>
      </w:r>
    </w:p>
    <w:p w14:paraId="1F4C8D3A">
      <w:pPr>
        <w:keepNext w:val="0"/>
        <w:keepLines w:val="0"/>
        <w:pageBreakBefore w:val="0"/>
        <w:kinsoku/>
        <w:wordWrap/>
        <w:overflowPunct/>
        <w:topLinePunct w:val="0"/>
        <w:autoSpaceDE/>
        <w:autoSpaceDN/>
        <w:bidi w:val="0"/>
        <w:adjustRightInd/>
        <w:snapToGrid/>
        <w:spacing w:line="600" w:lineRule="exact"/>
        <w:ind w:firstLine="560" w:firstLineChars="200"/>
        <w:jc w:val="left"/>
        <w:rPr>
          <w:rFonts w:hint="eastAsia" w:ascii="宋体" w:hAnsi="宋体" w:eastAsia="宋体" w:cs="宋体"/>
          <w:i w:val="0"/>
          <w:iCs w:val="0"/>
          <w:caps w:val="0"/>
          <w:color w:val="333333"/>
          <w:spacing w:val="0"/>
          <w:kern w:val="0"/>
          <w:sz w:val="28"/>
          <w:szCs w:val="28"/>
          <w:highlight w:val="none"/>
          <w:lang w:val="en-US" w:eastAsia="zh-CN" w:bidi="ar"/>
        </w:rPr>
      </w:pPr>
      <w:r>
        <w:rPr>
          <w:rFonts w:hint="eastAsia" w:ascii="宋体" w:hAnsi="宋体" w:eastAsia="宋体" w:cs="宋体"/>
          <w:i w:val="0"/>
          <w:iCs w:val="0"/>
          <w:caps w:val="0"/>
          <w:color w:val="333333"/>
          <w:spacing w:val="0"/>
          <w:kern w:val="0"/>
          <w:sz w:val="28"/>
          <w:szCs w:val="28"/>
          <w:highlight w:val="none"/>
          <w:lang w:val="en-US" w:eastAsia="zh-CN" w:bidi="ar"/>
        </w:rPr>
        <w:t>2.本次招标不接受联合体投标。</w:t>
      </w:r>
    </w:p>
    <w:p w14:paraId="1F65618F">
      <w:pPr>
        <w:keepNext w:val="0"/>
        <w:keepLines w:val="0"/>
        <w:pageBreakBefore w:val="0"/>
        <w:kinsoku/>
        <w:wordWrap/>
        <w:overflowPunct/>
        <w:topLinePunct w:val="0"/>
        <w:autoSpaceDE/>
        <w:autoSpaceDN/>
        <w:bidi w:val="0"/>
        <w:adjustRightInd/>
        <w:snapToGrid/>
        <w:spacing w:before="1" w:line="60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eastAsia="zh-CN"/>
        </w:rPr>
        <w:t>三、获取</w:t>
      </w:r>
      <w:r>
        <w:rPr>
          <w:rFonts w:hint="eastAsia" w:asciiTheme="minorEastAsia" w:hAnsiTheme="minorEastAsia" w:cstheme="minorEastAsia"/>
          <w:b/>
          <w:bCs/>
          <w:spacing w:val="-5"/>
          <w:sz w:val="28"/>
          <w:szCs w:val="28"/>
          <w:highlight w:val="none"/>
          <w:lang w:val="en-US" w:eastAsia="zh-CN"/>
        </w:rPr>
        <w:t>招标</w:t>
      </w:r>
      <w:r>
        <w:rPr>
          <w:rFonts w:hint="eastAsia" w:asciiTheme="minorEastAsia" w:hAnsiTheme="minorEastAsia" w:eastAsiaTheme="minorEastAsia" w:cstheme="minorEastAsia"/>
          <w:b/>
          <w:bCs/>
          <w:spacing w:val="-5"/>
          <w:sz w:val="28"/>
          <w:szCs w:val="28"/>
          <w:highlight w:val="none"/>
          <w:lang w:eastAsia="zh-CN"/>
        </w:rPr>
        <w:t>文件</w:t>
      </w:r>
    </w:p>
    <w:p w14:paraId="2C2DD7D4">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1.获取时间：2025 年</w:t>
      </w:r>
      <w:r>
        <w:rPr>
          <w:rFonts w:hint="eastAsia" w:asciiTheme="minorEastAsia" w:hAnsi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eastAsia="zh-CN"/>
        </w:rPr>
        <w:t>月</w:t>
      </w:r>
      <w:r>
        <w:rPr>
          <w:rFonts w:hint="eastAsia" w:asciiTheme="minorEastAsia" w:hAnsiTheme="minorEastAsia" w:cstheme="minorEastAsia"/>
          <w:snapToGrid/>
          <w:kern w:val="0"/>
          <w:sz w:val="28"/>
          <w:szCs w:val="28"/>
          <w:highlight w:val="none"/>
          <w:lang w:val="en-US" w:eastAsia="zh-CN"/>
        </w:rPr>
        <w:t>7</w:t>
      </w:r>
      <w:r>
        <w:rPr>
          <w:rFonts w:hint="eastAsia" w:asciiTheme="minorEastAsia" w:hAnsiTheme="minorEastAsia" w:eastAsiaTheme="minorEastAsia" w:cstheme="minorEastAsia"/>
          <w:snapToGrid/>
          <w:kern w:val="0"/>
          <w:sz w:val="28"/>
          <w:szCs w:val="28"/>
          <w:highlight w:val="none"/>
          <w:lang w:eastAsia="zh-CN"/>
        </w:rPr>
        <w:t>日至 2025年</w:t>
      </w:r>
      <w:r>
        <w:rPr>
          <w:rFonts w:hint="eastAsia" w:asciiTheme="minorEastAsia" w:hAnsi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eastAsia="zh-CN"/>
        </w:rPr>
        <w:t>月</w:t>
      </w:r>
      <w:r>
        <w:rPr>
          <w:rFonts w:hint="eastAsia" w:asciiTheme="minorEastAsia" w:hAnsiTheme="minorEastAsia" w:eastAsiaTheme="minorEastAsia" w:cstheme="minorEastAsia"/>
          <w:snapToGrid/>
          <w:kern w:val="0"/>
          <w:sz w:val="28"/>
          <w:szCs w:val="28"/>
          <w:highlight w:val="none"/>
          <w:lang w:val="en-US" w:eastAsia="zh-CN"/>
        </w:rPr>
        <w:t>1</w:t>
      </w:r>
      <w:r>
        <w:rPr>
          <w:rFonts w:hint="eastAsia" w:asciiTheme="minorEastAsia" w:hAnsiTheme="minorEastAsia" w:cstheme="minorEastAsia"/>
          <w:snapToGrid/>
          <w:kern w:val="0"/>
          <w:sz w:val="28"/>
          <w:szCs w:val="28"/>
          <w:highlight w:val="none"/>
          <w:lang w:val="en-US" w:eastAsia="zh-CN"/>
        </w:rPr>
        <w:t>1</w:t>
      </w:r>
      <w:r>
        <w:rPr>
          <w:rFonts w:hint="eastAsia" w:asciiTheme="minorEastAsia" w:hAnsiTheme="minorEastAsia" w:eastAsiaTheme="minorEastAsia" w:cstheme="minorEastAsia"/>
          <w:snapToGrid/>
          <w:kern w:val="0"/>
          <w:sz w:val="28"/>
          <w:szCs w:val="28"/>
          <w:highlight w:val="none"/>
          <w:lang w:eastAsia="zh-CN"/>
        </w:rPr>
        <w:t>日（北京时间）</w:t>
      </w:r>
    </w:p>
    <w:p w14:paraId="3ABD3D4B">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 xml:space="preserve">2.报名方式及地点：现场报名或邮箱报名（将报名资料扫描件发送至指定邮箱 </w:t>
      </w:r>
      <w:r>
        <w:rPr>
          <w:rFonts w:hint="eastAsia" w:asciiTheme="minorEastAsia" w:hAnsiTheme="minorEastAsia" w:eastAsiaTheme="minorEastAsia" w:cstheme="minorEastAsia"/>
          <w:snapToGrid/>
          <w:kern w:val="0"/>
          <w:sz w:val="28"/>
          <w:szCs w:val="28"/>
          <w:highlight w:val="none"/>
          <w:lang w:val="en-US" w:eastAsia="zh-CN"/>
        </w:rPr>
        <w:t>1441396456</w:t>
      </w:r>
      <w:r>
        <w:rPr>
          <w:rFonts w:hint="eastAsia" w:asciiTheme="minorEastAsia" w:hAnsiTheme="minorEastAsia" w:eastAsiaTheme="minorEastAsia" w:cstheme="minorEastAsia"/>
          <w:snapToGrid/>
          <w:kern w:val="0"/>
          <w:sz w:val="28"/>
          <w:szCs w:val="28"/>
          <w:highlight w:val="none"/>
          <w:lang w:eastAsia="zh-CN"/>
        </w:rPr>
        <w:t>@qq.com）。</w:t>
      </w:r>
    </w:p>
    <w:p w14:paraId="6DBE9436">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3</w:t>
      </w:r>
      <w:r>
        <w:rPr>
          <w:rFonts w:hint="eastAsia" w:asciiTheme="minorEastAsia" w:hAnsiTheme="minorEastAsia" w:eastAsiaTheme="minorEastAsia" w:cstheme="minorEastAsia"/>
          <w:snapToGrid/>
          <w:kern w:val="0"/>
          <w:sz w:val="28"/>
          <w:szCs w:val="28"/>
          <w:highlight w:val="none"/>
          <w:lang w:eastAsia="zh-CN"/>
        </w:rPr>
        <w:t>.报名资料：法人身份证明及其身份证复印件（或法人授权委托书及被委托人身份证复印件）、营业执照复印件</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标人信用查询截图</w:t>
      </w:r>
      <w:r>
        <w:rPr>
          <w:rFonts w:hint="eastAsia" w:asciiTheme="minorEastAsia" w:hAnsiTheme="minorEastAsia" w:eastAsiaTheme="minorEastAsia" w:cstheme="minorEastAsia"/>
          <w:snapToGrid/>
          <w:kern w:val="0"/>
          <w:sz w:val="28"/>
          <w:szCs w:val="28"/>
          <w:highlight w:val="none"/>
          <w:lang w:eastAsia="zh-CN"/>
        </w:rPr>
        <w:t>。以上资料加盖公章，资料封面需注明项目名称、联系人姓名、电话。</w:t>
      </w:r>
    </w:p>
    <w:p w14:paraId="0A2A98C6">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eastAsia="zh-CN"/>
        </w:rPr>
        <w:t>.报名截至时间：2025 年</w:t>
      </w:r>
      <w:r>
        <w:rPr>
          <w:rFonts w:hint="eastAsia" w:asciiTheme="minorEastAsia" w:hAnsi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val="en-US" w:eastAsia="zh-CN"/>
        </w:rPr>
        <w:t xml:space="preserve"> </w:t>
      </w:r>
      <w:r>
        <w:rPr>
          <w:rFonts w:hint="eastAsia" w:asciiTheme="minorEastAsia" w:hAnsiTheme="minorEastAsia" w:eastAsiaTheme="minorEastAsia" w:cstheme="minorEastAsia"/>
          <w:snapToGrid/>
          <w:kern w:val="0"/>
          <w:sz w:val="28"/>
          <w:szCs w:val="28"/>
          <w:highlight w:val="none"/>
          <w:lang w:eastAsia="zh-CN"/>
        </w:rPr>
        <w:t>月</w:t>
      </w:r>
      <w:r>
        <w:rPr>
          <w:rFonts w:hint="eastAsia" w:asciiTheme="minorEastAsia" w:hAnsiTheme="minorEastAsia" w:cstheme="minorEastAsia"/>
          <w:snapToGrid/>
          <w:kern w:val="0"/>
          <w:sz w:val="28"/>
          <w:szCs w:val="28"/>
          <w:highlight w:val="none"/>
          <w:lang w:val="en-US" w:eastAsia="zh-CN"/>
        </w:rPr>
        <w:t>11</w:t>
      </w:r>
      <w:r>
        <w:rPr>
          <w:rFonts w:hint="eastAsia" w:asciiTheme="minorEastAsia" w:hAnsiTheme="minorEastAsia" w:eastAsiaTheme="minorEastAsia" w:cstheme="minorEastAsia"/>
          <w:snapToGrid/>
          <w:kern w:val="0"/>
          <w:sz w:val="28"/>
          <w:szCs w:val="28"/>
          <w:highlight w:val="none"/>
          <w:lang w:val="en-US" w:eastAsia="zh-CN"/>
        </w:rPr>
        <w:t xml:space="preserve"> </w:t>
      </w:r>
      <w:r>
        <w:rPr>
          <w:rFonts w:hint="eastAsia" w:asciiTheme="minorEastAsia" w:hAnsiTheme="minorEastAsia" w:eastAsiaTheme="minorEastAsia" w:cstheme="minorEastAsia"/>
          <w:snapToGrid/>
          <w:kern w:val="0"/>
          <w:sz w:val="28"/>
          <w:szCs w:val="28"/>
          <w:highlight w:val="none"/>
          <w:lang w:eastAsia="zh-CN"/>
        </w:rPr>
        <w:t>日 1</w:t>
      </w:r>
      <w:r>
        <w:rPr>
          <w:rFonts w:hint="eastAsia" w:asciiTheme="minorEastAsia" w:hAnsiTheme="minorEastAsia" w:eastAsiaTheme="minorEastAsia" w:cstheme="minorEastAsia"/>
          <w:snapToGrid/>
          <w:kern w:val="0"/>
          <w:sz w:val="28"/>
          <w:szCs w:val="28"/>
          <w:highlight w:val="none"/>
          <w:lang w:val="en-US" w:eastAsia="zh-CN"/>
        </w:rPr>
        <w:t>7</w:t>
      </w:r>
      <w:r>
        <w:rPr>
          <w:rFonts w:hint="eastAsia" w:asciiTheme="minorEastAsia" w:hAnsiTheme="minorEastAsia" w:eastAsiaTheme="minorEastAsia" w:cstheme="minorEastAsia"/>
          <w:snapToGrid/>
          <w:kern w:val="0"/>
          <w:sz w:val="28"/>
          <w:szCs w:val="28"/>
          <w:highlight w:val="none"/>
          <w:lang w:eastAsia="zh-CN"/>
        </w:rPr>
        <w:t xml:space="preserve">时 </w:t>
      </w:r>
      <w:r>
        <w:rPr>
          <w:rFonts w:hint="eastAsia" w:asciiTheme="minorEastAsia" w:hAnsiTheme="minorEastAsia" w:eastAsiaTheme="minorEastAsia" w:cstheme="minorEastAsia"/>
          <w:snapToGrid/>
          <w:kern w:val="0"/>
          <w:sz w:val="28"/>
          <w:szCs w:val="28"/>
          <w:highlight w:val="none"/>
          <w:lang w:val="en-US" w:eastAsia="zh-CN"/>
        </w:rPr>
        <w:t>00</w:t>
      </w:r>
      <w:r>
        <w:rPr>
          <w:rFonts w:hint="eastAsia" w:asciiTheme="minorEastAsia" w:hAnsiTheme="minorEastAsia" w:eastAsiaTheme="minorEastAsia" w:cstheme="minorEastAsia"/>
          <w:snapToGrid/>
          <w:kern w:val="0"/>
          <w:sz w:val="28"/>
          <w:szCs w:val="28"/>
          <w:highlight w:val="none"/>
          <w:lang w:eastAsia="zh-CN"/>
        </w:rPr>
        <w:t xml:space="preserve"> 分前</w:t>
      </w:r>
    </w:p>
    <w:p w14:paraId="561CEFA2">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eastAsia="zh-CN"/>
        </w:rPr>
        <w:t>报名地址：</w:t>
      </w:r>
      <w:r>
        <w:rPr>
          <w:rFonts w:hint="eastAsia" w:asciiTheme="minorEastAsia" w:hAnsiTheme="minorEastAsia" w:cstheme="minorEastAsia"/>
          <w:snapToGrid/>
          <w:kern w:val="0"/>
          <w:sz w:val="28"/>
          <w:szCs w:val="28"/>
          <w:highlight w:val="none"/>
          <w:lang w:eastAsia="zh-CN"/>
        </w:rPr>
        <w:t>安徽省君沐工程咨询有限责任公司</w:t>
      </w:r>
      <w:r>
        <w:rPr>
          <w:rFonts w:hint="eastAsia" w:asciiTheme="minorEastAsia" w:hAnsiTheme="minorEastAsia" w:eastAsiaTheme="minorEastAsia" w:cstheme="minorEastAsia"/>
          <w:snapToGrid/>
          <w:kern w:val="0"/>
          <w:sz w:val="28"/>
          <w:szCs w:val="28"/>
          <w:highlight w:val="none"/>
          <w:lang w:eastAsia="zh-CN"/>
        </w:rPr>
        <w:t>（桐城市</w:t>
      </w:r>
      <w:r>
        <w:rPr>
          <w:rFonts w:hint="eastAsia" w:asciiTheme="minorEastAsia" w:hAnsiTheme="minorEastAsia" w:cstheme="minorEastAsia"/>
          <w:snapToGrid/>
          <w:kern w:val="0"/>
          <w:sz w:val="28"/>
          <w:szCs w:val="28"/>
          <w:highlight w:val="none"/>
          <w:lang w:val="en-US" w:eastAsia="zh-CN"/>
        </w:rPr>
        <w:t>龙眠东路261号</w:t>
      </w:r>
      <w:r>
        <w:rPr>
          <w:rFonts w:hint="eastAsia" w:asciiTheme="minorEastAsia" w:hAnsiTheme="minorEastAsia" w:eastAsiaTheme="minorEastAsia" w:cstheme="minorEastAsia"/>
          <w:snapToGrid/>
          <w:kern w:val="0"/>
          <w:sz w:val="28"/>
          <w:szCs w:val="28"/>
          <w:highlight w:val="none"/>
          <w:lang w:eastAsia="zh-CN"/>
        </w:rPr>
        <w:t>，联系人：姚工，电话：18955643486）</w:t>
      </w:r>
    </w:p>
    <w:p w14:paraId="6A9BC984">
      <w:pPr>
        <w:keepNext w:val="0"/>
        <w:keepLines w:val="0"/>
        <w:pageBreakBefore w:val="0"/>
        <w:kinsoku/>
        <w:wordWrap/>
        <w:overflowPunct/>
        <w:topLinePunct w:val="0"/>
        <w:autoSpaceDE/>
        <w:autoSpaceDN/>
        <w:bidi w:val="0"/>
        <w:adjustRightInd/>
        <w:snapToGrid/>
        <w:spacing w:before="1" w:line="60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val="en-US" w:eastAsia="zh-CN"/>
        </w:rPr>
        <w:t>四、报价部分</w:t>
      </w:r>
    </w:p>
    <w:p w14:paraId="43932736">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1.您的报价一经认可，即为签订合同的最终依据。</w:t>
      </w:r>
    </w:p>
    <w:p w14:paraId="36632F9A">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2.超过控制价范围为无效报价，所有投标人报价中不高于最高控制价且报价最低的为预中标人。</w:t>
      </w:r>
    </w:p>
    <w:p w14:paraId="3C6EF041">
      <w:pPr>
        <w:keepNext w:val="0"/>
        <w:keepLines w:val="0"/>
        <w:pageBreakBefore w:val="0"/>
        <w:widowControl/>
        <w:kinsoku/>
        <w:wordWrap/>
        <w:overflowPunct/>
        <w:topLinePunct w:val="0"/>
        <w:autoSpaceDE/>
        <w:autoSpaceDN/>
        <w:bidi w:val="0"/>
        <w:adjustRightInd/>
        <w:snapToGrid/>
        <w:spacing w:line="60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3.如出现两家及以上报价相同的将采取现场随机抽取的方式确定预中标人。</w:t>
      </w:r>
    </w:p>
    <w:p w14:paraId="361BB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五、投标文件的组成</w:t>
      </w:r>
    </w:p>
    <w:p w14:paraId="7CD3541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资格审查部分主要包括下列内容：</w:t>
      </w:r>
    </w:p>
    <w:p w14:paraId="515DF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0918A8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27E5A2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（3）营业执照、投标人信用查询截图(复印件)</w:t>
      </w:r>
    </w:p>
    <w:p w14:paraId="2A1708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（4）服务保证及服务承诺（附格式）</w:t>
      </w:r>
    </w:p>
    <w:p w14:paraId="263685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110E97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（6）安全与盈亏承诺书原件；（格式自拟)</w:t>
      </w:r>
    </w:p>
    <w:p w14:paraId="70D7E0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cstheme="minorEastAsia"/>
          <w:i w:val="0"/>
          <w:iCs w:val="0"/>
          <w:caps w:val="0"/>
          <w:color w:val="333333"/>
          <w:spacing w:val="0"/>
          <w:kern w:val="0"/>
          <w:sz w:val="28"/>
          <w:szCs w:val="28"/>
          <w:shd w:val="clear" w:fill="FFFFFF"/>
          <w:lang w:val="en-US" w:eastAsia="zh-CN" w:bidi="ar"/>
        </w:rPr>
        <w:t>（7）</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文件中要求提供的其他证明材料（格式自拟）</w:t>
      </w:r>
    </w:p>
    <w:p w14:paraId="40C3E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商务部分主要包括下列内容：</w:t>
      </w:r>
    </w:p>
    <w:p w14:paraId="7BA578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lang w:eastAsia="zh-CN"/>
        </w:rPr>
      </w:pPr>
      <w:r>
        <w:rPr>
          <w:rFonts w:hint="eastAsia" w:asciiTheme="minorEastAsia" w:hAnsiTheme="minorEastAsia" w:eastAsiaTheme="minorEastAsia" w:cstheme="minorEastAsia"/>
          <w:b w:val="0"/>
          <w:bCs w:val="0"/>
          <w:i w:val="0"/>
          <w:iCs w:val="0"/>
          <w:caps w:val="0"/>
          <w:color w:val="333333"/>
          <w:spacing w:val="0"/>
          <w:sz w:val="28"/>
          <w:szCs w:val="28"/>
          <w:shd w:val="clear" w:fill="FFFFFF"/>
        </w:rPr>
        <w:t>（1）</w:t>
      </w:r>
      <w:r>
        <w:rPr>
          <w:rFonts w:hint="eastAsia" w:asciiTheme="minorEastAsia" w:hAnsiTheme="minorEastAsia" w:eastAsiaTheme="minorEastAsia" w:cstheme="minorEastAsia"/>
          <w:b w:val="0"/>
          <w:bCs w:val="0"/>
          <w:i w:val="0"/>
          <w:iCs w:val="0"/>
          <w:caps w:val="0"/>
          <w:color w:val="333333"/>
          <w:spacing w:val="0"/>
          <w:sz w:val="28"/>
          <w:szCs w:val="28"/>
          <w:shd w:val="clear" w:fill="FFFFFF"/>
          <w:lang w:val="en-US" w:eastAsia="zh-CN"/>
        </w:rPr>
        <w:t>报价表</w:t>
      </w:r>
    </w:p>
    <w:p w14:paraId="6D221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lef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注：</w:t>
      </w: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以上各项需加盖投标人公章。</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资格审查部分正、副本，一起装袋密封，并在密封袋上清楚的注明“资格审查部分”；商务部分正、副本，一起装袋密封，并在密封袋上清楚的注明“商务部分”。</w:t>
      </w:r>
    </w:p>
    <w:p w14:paraId="21F44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六、开标地点和时间</w:t>
      </w:r>
    </w:p>
    <w:p w14:paraId="73F37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239" w:leftChars="114" w:right="0" w:firstLine="358" w:firstLineChars="128"/>
        <w:jc w:val="both"/>
        <w:textAlignment w:val="auto"/>
        <w:rPr>
          <w:rFonts w:hint="eastAsia" w:asciiTheme="minorEastAsia" w:hAnsiTheme="minorEastAsia" w:eastAsiaTheme="minorEastAsia" w:cstheme="minorEastAsia"/>
          <w:i w:val="0"/>
          <w:iCs w:val="0"/>
          <w:caps w:val="0"/>
          <w:color w:val="EE822F" w:themeColor="accent2"/>
          <w:spacing w:val="0"/>
          <w:sz w:val="28"/>
          <w:szCs w:val="28"/>
          <w14:textFill>
            <w14:solidFill>
              <w14:schemeClr w14:val="accent2"/>
            </w14:solidFill>
          </w14:textFill>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请投标人，按照此文件要求制作投标文件，于</w:t>
      </w:r>
      <w:r>
        <w:rPr>
          <w:rFonts w:hint="eastAsia" w:asciiTheme="minorEastAsia" w:hAnsiTheme="minorEastAsia" w:eastAsiaTheme="minorEastAsia" w:cstheme="minorEastAsia"/>
          <w:i w:val="0"/>
          <w:iCs w:val="0"/>
          <w:caps w:val="0"/>
          <w:color w:val="333333"/>
          <w:spacing w:val="0"/>
          <w:kern w:val="0"/>
          <w:sz w:val="28"/>
          <w:szCs w:val="28"/>
          <w:u w:val="single"/>
          <w:shd w:val="clear" w:fill="FFFFFF"/>
          <w:lang w:val="en-US" w:eastAsia="zh-CN" w:bidi="ar"/>
        </w:rPr>
        <w:t>2025 年</w:t>
      </w:r>
      <w:r>
        <w:rPr>
          <w:rFonts w:hint="eastAsia" w:asciiTheme="minorEastAsia" w:hAnsiTheme="minorEastAsia" w:cstheme="minorEastAsia"/>
          <w:i w:val="0"/>
          <w:iCs w:val="0"/>
          <w:caps w:val="0"/>
          <w:color w:val="333333"/>
          <w:spacing w:val="0"/>
          <w:kern w:val="0"/>
          <w:sz w:val="28"/>
          <w:szCs w:val="28"/>
          <w:u w:val="single"/>
          <w:shd w:val="clear" w:fill="FFFFFF"/>
          <w:lang w:val="en-US" w:eastAsia="zh-CN" w:bidi="ar"/>
        </w:rPr>
        <w:t>4</w:t>
      </w:r>
      <w:r>
        <w:rPr>
          <w:rFonts w:hint="eastAsia" w:asciiTheme="minorEastAsia" w:hAnsiTheme="minorEastAsia" w:eastAsiaTheme="minorEastAsia" w:cstheme="minorEastAsia"/>
          <w:i w:val="0"/>
          <w:iCs w:val="0"/>
          <w:caps w:val="0"/>
          <w:color w:val="333333"/>
          <w:spacing w:val="0"/>
          <w:kern w:val="0"/>
          <w:sz w:val="28"/>
          <w:szCs w:val="28"/>
          <w:u w:val="single"/>
          <w:shd w:val="clear" w:fill="FFFFFF"/>
          <w:lang w:val="en-US" w:eastAsia="zh-CN" w:bidi="ar"/>
        </w:rPr>
        <w:t>月1</w:t>
      </w:r>
      <w:r>
        <w:rPr>
          <w:rFonts w:hint="eastAsia" w:asciiTheme="minorEastAsia" w:hAnsiTheme="minorEastAsia" w:cstheme="minorEastAsia"/>
          <w:i w:val="0"/>
          <w:iCs w:val="0"/>
          <w:caps w:val="0"/>
          <w:color w:val="333333"/>
          <w:spacing w:val="0"/>
          <w:kern w:val="0"/>
          <w:sz w:val="28"/>
          <w:szCs w:val="28"/>
          <w:u w:val="single"/>
          <w:shd w:val="clear" w:fill="FFFFFF"/>
          <w:lang w:val="en-US" w:eastAsia="zh-CN" w:bidi="ar"/>
        </w:rPr>
        <w:t>4</w:t>
      </w:r>
      <w:r>
        <w:rPr>
          <w:rFonts w:hint="eastAsia" w:asciiTheme="minorEastAsia" w:hAnsiTheme="minorEastAsia" w:eastAsiaTheme="minorEastAsia" w:cstheme="minorEastAsia"/>
          <w:i w:val="0"/>
          <w:iCs w:val="0"/>
          <w:caps w:val="0"/>
          <w:color w:val="333333"/>
          <w:spacing w:val="0"/>
          <w:kern w:val="0"/>
          <w:sz w:val="28"/>
          <w:szCs w:val="28"/>
          <w:u w:val="single"/>
          <w:shd w:val="clear" w:fill="FFFFFF"/>
          <w:lang w:val="en-US" w:eastAsia="zh-CN" w:bidi="ar"/>
        </w:rPr>
        <w:t xml:space="preserve"> 日</w:t>
      </w:r>
      <w:r>
        <w:rPr>
          <w:rFonts w:hint="eastAsia" w:asciiTheme="minorEastAsia" w:hAnsiTheme="minorEastAsia" w:cstheme="minorEastAsia"/>
          <w:i w:val="0"/>
          <w:iCs w:val="0"/>
          <w:caps w:val="0"/>
          <w:color w:val="333333"/>
          <w:spacing w:val="0"/>
          <w:kern w:val="0"/>
          <w:sz w:val="28"/>
          <w:szCs w:val="28"/>
          <w:u w:val="single"/>
          <w:shd w:val="clear" w:fill="FFFFFF"/>
          <w:lang w:val="en-US" w:eastAsia="zh-CN" w:bidi="ar"/>
        </w:rPr>
        <w:t>15</w:t>
      </w:r>
      <w:r>
        <w:rPr>
          <w:rFonts w:hint="eastAsia" w:asciiTheme="minorEastAsia" w:hAnsiTheme="minorEastAsia" w:eastAsiaTheme="minorEastAsia" w:cstheme="minorEastAsia"/>
          <w:i w:val="0"/>
          <w:iCs w:val="0"/>
          <w:caps w:val="0"/>
          <w:color w:val="333333"/>
          <w:spacing w:val="0"/>
          <w:kern w:val="0"/>
          <w:sz w:val="28"/>
          <w:szCs w:val="28"/>
          <w:u w:val="single"/>
          <w:shd w:val="clear" w:fill="FFFFFF"/>
          <w:lang w:val="en-US" w:eastAsia="zh-CN" w:bidi="ar"/>
        </w:rPr>
        <w:t xml:space="preserve"> 时整</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（北京时间）持法定代表人授权委托书到</w:t>
      </w:r>
      <w:r>
        <w:rPr>
          <w:rFonts w:hint="eastAsia" w:asciiTheme="minorEastAsia" w:hAnsiTheme="minorEastAsia" w:eastAsiaTheme="minorEastAsia" w:cstheme="minorEastAsia"/>
          <w:i w:val="0"/>
          <w:iCs w:val="0"/>
          <w:caps w:val="0"/>
          <w:color w:val="333333"/>
          <w:spacing w:val="0"/>
          <w:kern w:val="0"/>
          <w:sz w:val="28"/>
          <w:szCs w:val="28"/>
          <w:u w:val="single"/>
          <w:shd w:val="clear" w:fill="FFFFFF"/>
          <w:lang w:val="en-US" w:eastAsia="zh-CN" w:bidi="ar"/>
        </w:rPr>
        <w:t>桐城市第八中学化成楼一楼会议室</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参加开标会，逾时则视为自动放弃。</w:t>
      </w:r>
    </w:p>
    <w:p w14:paraId="45A2945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七、标书评定</w:t>
      </w:r>
    </w:p>
    <w:p w14:paraId="5AF78AD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（1）开标</w:t>
      </w:r>
    </w:p>
    <w:p w14:paraId="20D86A2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开标将按本公告中规定的时间、地点以公开方式进行。开标会由招标人代表、投标人代表和有关方代表参加。有效文件开标前，投标人代表应检查投标文件的密封情况，确认无误后，由有关工作人员当众启封，宣读有效投标人名称、投标文件的报价和可能的澄清、说明等关键备注文件，以及招标人认为合适的其他内容。招标人做好开标记录，记录须由有关人员签字存档备查。</w:t>
      </w:r>
    </w:p>
    <w:p w14:paraId="728706A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（2）评标</w:t>
      </w:r>
    </w:p>
    <w:p w14:paraId="18D98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负责组建评标小组。评标小组由招标人代表、技术、纪检等方面的人员组成，成员由三人或以上单数人员构成。评标小组全面负责评标工作。依据公平、公正原则，评标小组应全面、充分地审阅投标文件（先开启资格审查部分，资格审查部分审查通过后开启商务部分），进行评审和比较，采用“最低投标价法”得出评价结论</w:t>
      </w:r>
      <w:r>
        <w:rPr>
          <w:rFonts w:hint="eastAsia" w:asciiTheme="minorEastAsia" w:hAnsiTheme="minorEastAsia" w:eastAsiaTheme="minorEastAsia" w:cstheme="minorEastAsia"/>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按单价报价，单价合计金额最低中标</w:t>
      </w:r>
      <w:r>
        <w:rPr>
          <w:rFonts w:hint="eastAsia" w:asciiTheme="minorEastAsia" w:hAnsiTheme="minorEastAsia" w:eastAsiaTheme="minorEastAsia" w:cstheme="minorEastAsia"/>
          <w:i w:val="0"/>
          <w:iCs w:val="0"/>
          <w:caps w:val="0"/>
          <w:color w:val="333333"/>
          <w:spacing w:val="0"/>
          <w:sz w:val="28"/>
          <w:szCs w:val="28"/>
          <w:shd w:val="clear" w:fill="FFFFFF"/>
          <w:lang w:eastAsia="zh-CN"/>
        </w:rPr>
        <w:t>）</w:t>
      </w:r>
      <w:r>
        <w:rPr>
          <w:rFonts w:hint="eastAsia" w:asciiTheme="minorEastAsia" w:hAnsiTheme="minorEastAsia" w:eastAsiaTheme="minorEastAsia" w:cstheme="minorEastAsia"/>
          <w:i w:val="0"/>
          <w:iCs w:val="0"/>
          <w:caps w:val="0"/>
          <w:color w:val="333333"/>
          <w:spacing w:val="0"/>
          <w:sz w:val="28"/>
          <w:szCs w:val="28"/>
          <w:shd w:val="clear" w:fill="FFFFFF"/>
        </w:rPr>
        <w:t>。完成评标后，评标小组应按照投标人报价由低到高排序提出书面评标报告，并由评标小组全体成员签字。</w:t>
      </w:r>
    </w:p>
    <w:p w14:paraId="2436E75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及评标组的权利。在有充分理由的前提下，评标小组有选择或拒绝任何投标人中标的权利，以及宣布招标程序无效或拒绝所有的投标者的权利。为此，招标单位无须向受影响的投标人承担任何责任，也无须将这样做的理由通知受影响的投标人。</w:t>
      </w:r>
    </w:p>
    <w:p w14:paraId="3A16C7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评标过程的保密性。凡属于审查、澄清、评价和比较投标的有关资料以及中标候选人等，评标小组及有关工作人员自始至终均不得向投标人或与其有关人员透露。在评标过程中，投标人不得通过任何单位和个人对招标单位施加任何影响，否则将会导致其投标被拒绝。</w:t>
      </w:r>
    </w:p>
    <w:p w14:paraId="6CC6EAE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（3）定标</w:t>
      </w:r>
    </w:p>
    <w:p w14:paraId="1D3E32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招标</w:t>
      </w:r>
      <w:r>
        <w:rPr>
          <w:rFonts w:hint="eastAsia" w:asciiTheme="minorEastAsia" w:hAnsiTheme="minorEastAsia" w:eastAsiaTheme="minorEastAsia" w:cstheme="minorEastAsia"/>
          <w:i w:val="0"/>
          <w:iCs w:val="0"/>
          <w:caps w:val="0"/>
          <w:color w:val="333333"/>
          <w:spacing w:val="0"/>
          <w:sz w:val="28"/>
          <w:szCs w:val="28"/>
          <w:shd w:val="clear" w:fill="FFFFFF"/>
          <w:lang w:eastAsia="zh-CN"/>
        </w:rPr>
        <w:t>人自评标结束之日起 2 个工作日内公示中选候选人，公示期为 1 个工作日。公示期收到评标结果异议的，按相关法规处理。</w:t>
      </w:r>
    </w:p>
    <w:p w14:paraId="136567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（4）中标通知书</w:t>
      </w:r>
    </w:p>
    <w:p w14:paraId="2C7152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招标人向中标人发出中标通知书。中标人应当在通知规定的时间、地点和招标人签订合同。</w:t>
      </w:r>
    </w:p>
    <w:p w14:paraId="0A0C99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（5）违约责任</w:t>
      </w:r>
    </w:p>
    <w:p w14:paraId="3118EE6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中标通知书发出后，招标人改变中标结果的，或者中标人放弃中标的，应当依法承担法律责任。</w:t>
      </w:r>
    </w:p>
    <w:p w14:paraId="6698DCC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（6）成交服务费按成交价的 1.5%收取</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(不足一千元按一千元收取)</w:t>
      </w:r>
      <w:r>
        <w:rPr>
          <w:rFonts w:hint="eastAsia" w:asciiTheme="minorEastAsia" w:hAnsiTheme="minorEastAsia" w:eastAsiaTheme="minorEastAsia" w:cstheme="minorEastAsia"/>
          <w:i w:val="0"/>
          <w:iCs w:val="0"/>
          <w:caps w:val="0"/>
          <w:color w:val="333333"/>
          <w:spacing w:val="0"/>
          <w:sz w:val="28"/>
          <w:szCs w:val="28"/>
          <w:shd w:val="clear" w:fill="FFFFFF"/>
        </w:rPr>
        <w:t>，由中标人支付。</w:t>
      </w:r>
    </w:p>
    <w:p w14:paraId="7A4119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八、签订合同</w:t>
      </w:r>
    </w:p>
    <w:p w14:paraId="1AB3BF8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招标人和中标人在规定的时间地点签订本项目合同。投标须知、中标方的投标文件及评标过程中有关澄清、修改文件均应作为合同的附件，同具法律效力。</w:t>
      </w:r>
    </w:p>
    <w:p w14:paraId="59A7A86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九、联系方式：</w:t>
      </w:r>
    </w:p>
    <w:p w14:paraId="01EDC0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1.招标人：桐城市第八中学</w:t>
      </w:r>
    </w:p>
    <w:p w14:paraId="08E47B3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 xml:space="preserve">地址：桐城市 </w:t>
      </w:r>
    </w:p>
    <w:p w14:paraId="2E3C87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联系人：李科长</w:t>
      </w:r>
    </w:p>
    <w:p w14:paraId="5287318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电话：18956958186</w:t>
      </w:r>
    </w:p>
    <w:p w14:paraId="1331C12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2.代理机构：安徽省君沐工程咨询有限责任公司</w:t>
      </w:r>
    </w:p>
    <w:p w14:paraId="7FB5B84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联系人：姚工</w:t>
      </w:r>
    </w:p>
    <w:p w14:paraId="4DDC8B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电话：18955643486</w:t>
      </w:r>
    </w:p>
    <w:p w14:paraId="0F74B1B3">
      <w:pPr>
        <w:keepNext w:val="0"/>
        <w:keepLines w:val="0"/>
        <w:pageBreakBefore w:val="0"/>
        <w:kinsoku/>
        <w:wordWrap/>
        <w:overflowPunct/>
        <w:topLinePunct w:val="0"/>
        <w:autoSpaceDE/>
        <w:autoSpaceDN/>
        <w:bidi w:val="0"/>
        <w:adjustRightInd/>
        <w:snapToGrid/>
        <w:spacing w:before="182" w:line="600" w:lineRule="exact"/>
        <w:ind w:left="560" w:firstLine="266" w:firstLineChars="100"/>
        <w:jc w:val="righ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pPr>
      <w:r>
        <w:rPr>
          <w:rFonts w:hint="eastAsia" w:asciiTheme="minorEastAsia" w:hAnsiTheme="minorEastAsia" w:eastAsiaTheme="minorEastAsia" w:cstheme="minorEastAsia"/>
          <w:spacing w:val="-7"/>
          <w:sz w:val="28"/>
          <w:szCs w:val="28"/>
          <w:highlight w:val="none"/>
          <w:lang w:val="en-US" w:eastAsia="zh-CN"/>
        </w:rPr>
        <w:t xml:space="preserve">                                          </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 xml:space="preserve"> 桐城市第八中学</w:t>
      </w:r>
    </w:p>
    <w:p w14:paraId="0B02BB4F">
      <w:pPr>
        <w:keepNext w:val="0"/>
        <w:keepLines w:val="0"/>
        <w:pageBreakBefore w:val="0"/>
        <w:kinsoku/>
        <w:wordWrap/>
        <w:overflowPunct/>
        <w:topLinePunct w:val="0"/>
        <w:autoSpaceDE/>
        <w:autoSpaceDN/>
        <w:bidi w:val="0"/>
        <w:adjustRightInd/>
        <w:snapToGrid/>
        <w:spacing w:before="182" w:line="600" w:lineRule="exact"/>
        <w:ind w:left="560" w:firstLine="280"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 xml:space="preserve"> 2025年</w:t>
      </w:r>
      <w:r>
        <w:rPr>
          <w:rFonts w:hint="eastAsia" w:asciiTheme="minorEastAsia" w:hAnsiTheme="minorEastAsia" w:cstheme="minorEastAsia"/>
          <w:i w:val="0"/>
          <w:iCs w:val="0"/>
          <w:caps w:val="0"/>
          <w:color w:val="333333"/>
          <w:spacing w:val="0"/>
          <w:kern w:val="0"/>
          <w:sz w:val="28"/>
          <w:szCs w:val="28"/>
          <w:shd w:val="clear" w:fill="FFFFFF"/>
          <w:lang w:val="en-US" w:eastAsia="zh-CN" w:bidi="ar-SA"/>
        </w:rPr>
        <w:t>4</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月</w:t>
      </w:r>
      <w:r>
        <w:rPr>
          <w:rFonts w:hint="eastAsia" w:asciiTheme="minorEastAsia" w:hAnsiTheme="minorEastAsia" w:cstheme="minorEastAsia"/>
          <w:i w:val="0"/>
          <w:iCs w:val="0"/>
          <w:caps w:val="0"/>
          <w:color w:val="333333"/>
          <w:spacing w:val="0"/>
          <w:kern w:val="0"/>
          <w:sz w:val="28"/>
          <w:szCs w:val="28"/>
          <w:shd w:val="clear" w:fill="FFFFFF"/>
          <w:lang w:val="en-US" w:eastAsia="zh-CN" w:bidi="ar-SA"/>
        </w:rPr>
        <w:t>7</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日</w:t>
      </w:r>
    </w:p>
    <w:p w14:paraId="14744C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附件1.需求清单表</w:t>
      </w:r>
    </w:p>
    <w:p w14:paraId="3515577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60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附件2.投标文件格式</w:t>
      </w:r>
    </w:p>
    <w:p w14:paraId="6D22293C">
      <w:pPr>
        <w:spacing w:before="167" w:line="223" w:lineRule="auto"/>
        <w:ind w:left="27"/>
        <w:rPr>
          <w:rFonts w:hint="eastAsia" w:asciiTheme="minorEastAsia" w:hAnsiTheme="minorEastAsia" w:eastAsiaTheme="minorEastAsia" w:cstheme="minorEastAsia"/>
          <w:b/>
          <w:bCs/>
          <w:spacing w:val="-3"/>
          <w:sz w:val="30"/>
          <w:szCs w:val="30"/>
          <w:highlight w:val="none"/>
        </w:rPr>
      </w:pPr>
      <w:r>
        <w:rPr>
          <w:rFonts w:hint="eastAsia" w:asciiTheme="minorEastAsia" w:hAnsiTheme="minorEastAsia" w:eastAsiaTheme="minorEastAsia" w:cstheme="minorEastAsia"/>
          <w:b/>
          <w:bCs/>
          <w:spacing w:val="-3"/>
          <w:sz w:val="30"/>
          <w:szCs w:val="30"/>
          <w:highlight w:val="none"/>
        </w:rPr>
        <w:t>附件</w:t>
      </w:r>
      <w:r>
        <w:rPr>
          <w:rFonts w:hint="eastAsia" w:asciiTheme="minorEastAsia" w:hAnsiTheme="minorEastAsia" w:eastAsiaTheme="minorEastAsia" w:cstheme="minorEastAsia"/>
          <w:b/>
          <w:bCs/>
          <w:spacing w:val="-3"/>
          <w:sz w:val="30"/>
          <w:szCs w:val="30"/>
          <w:highlight w:val="none"/>
          <w:lang w:val="en-US" w:eastAsia="zh-CN"/>
        </w:rPr>
        <w:t>1</w:t>
      </w:r>
      <w:r>
        <w:rPr>
          <w:rFonts w:hint="eastAsia" w:asciiTheme="minorEastAsia" w:hAnsiTheme="minorEastAsia" w:eastAsiaTheme="minorEastAsia" w:cstheme="minorEastAsia"/>
          <w:b/>
          <w:bCs/>
          <w:spacing w:val="-3"/>
          <w:sz w:val="30"/>
          <w:szCs w:val="30"/>
          <w:highlight w:val="none"/>
        </w:rPr>
        <w:t>：</w:t>
      </w:r>
    </w:p>
    <w:p w14:paraId="22696118">
      <w:pPr>
        <w:spacing w:before="167" w:line="223" w:lineRule="auto"/>
        <w:ind w:left="27"/>
        <w:rPr>
          <w:rFonts w:hint="eastAsia" w:asciiTheme="minorEastAsia" w:hAnsiTheme="minorEastAsia" w:eastAsiaTheme="minorEastAsia" w:cstheme="minorEastAsia"/>
          <w:b/>
          <w:bCs/>
          <w:spacing w:val="-3"/>
          <w:sz w:val="24"/>
          <w:szCs w:val="24"/>
          <w:highlight w:val="none"/>
        </w:rPr>
      </w:pPr>
      <w:r>
        <w:rPr>
          <w:rFonts w:hint="eastAsia" w:asciiTheme="minorEastAsia" w:hAnsiTheme="minorEastAsia" w:eastAsiaTheme="minorEastAsia" w:cstheme="minorEastAsia"/>
          <w:b/>
          <w:bCs/>
          <w:spacing w:val="-3"/>
          <w:sz w:val="24"/>
          <w:szCs w:val="24"/>
          <w:highlight w:val="none"/>
        </w:rPr>
        <w:t>实际施工内容中对于招标清单中未列出的清单项按下列原则下浮10%计入结算：</w:t>
      </w:r>
    </w:p>
    <w:p w14:paraId="16DB8B72">
      <w:pPr>
        <w:spacing w:before="167" w:line="223" w:lineRule="auto"/>
        <w:ind w:left="27"/>
        <w:rPr>
          <w:rFonts w:hint="eastAsia" w:asciiTheme="minorEastAsia" w:hAnsiTheme="minorEastAsia" w:eastAsiaTheme="minorEastAsia" w:cstheme="minorEastAsia"/>
          <w:b/>
          <w:bCs/>
          <w:spacing w:val="-3"/>
          <w:sz w:val="24"/>
          <w:szCs w:val="24"/>
          <w:highlight w:val="none"/>
        </w:rPr>
      </w:pPr>
      <w:r>
        <w:rPr>
          <w:rFonts w:hint="eastAsia" w:asciiTheme="minorEastAsia" w:hAnsiTheme="minorEastAsia" w:eastAsiaTheme="minorEastAsia" w:cstheme="minorEastAsia"/>
          <w:b/>
          <w:bCs/>
          <w:spacing w:val="-3"/>
          <w:sz w:val="24"/>
          <w:szCs w:val="24"/>
          <w:highlight w:val="none"/>
        </w:rPr>
        <w:t>1、安徽省住房和城乡建设厅公告第51号文件关于发布《安徽省建设工程计价依据动态调整（第1期）》的公告</w:t>
      </w:r>
    </w:p>
    <w:p w14:paraId="72C15A83">
      <w:pPr>
        <w:spacing w:before="167" w:line="223" w:lineRule="auto"/>
        <w:ind w:left="27"/>
        <w:rPr>
          <w:rFonts w:hint="eastAsia" w:asciiTheme="minorEastAsia" w:hAnsiTheme="minorEastAsia" w:eastAsiaTheme="minorEastAsia" w:cstheme="minorEastAsia"/>
          <w:b/>
          <w:bCs/>
          <w:spacing w:val="-3"/>
          <w:sz w:val="24"/>
          <w:szCs w:val="24"/>
          <w:highlight w:val="none"/>
        </w:rPr>
      </w:pPr>
      <w:r>
        <w:rPr>
          <w:rFonts w:hint="eastAsia" w:asciiTheme="minorEastAsia" w:hAnsiTheme="minorEastAsia" w:eastAsiaTheme="minorEastAsia" w:cstheme="minorEastAsia"/>
          <w:b/>
          <w:bCs/>
          <w:spacing w:val="-3"/>
          <w:sz w:val="24"/>
          <w:szCs w:val="24"/>
          <w:highlight w:val="none"/>
        </w:rPr>
        <w:t>2、《安徽省建设工程工程量清单计价办法》-2018；</w:t>
      </w:r>
    </w:p>
    <w:p w14:paraId="09CC13D3">
      <w:pPr>
        <w:spacing w:before="167" w:line="223" w:lineRule="auto"/>
        <w:ind w:left="27"/>
        <w:rPr>
          <w:rFonts w:hint="eastAsia" w:asciiTheme="minorEastAsia" w:hAnsiTheme="minorEastAsia" w:eastAsiaTheme="minorEastAsia" w:cstheme="minorEastAsia"/>
          <w:b/>
          <w:bCs/>
          <w:spacing w:val="-3"/>
          <w:sz w:val="24"/>
          <w:szCs w:val="24"/>
          <w:highlight w:val="none"/>
        </w:rPr>
      </w:pPr>
      <w:r>
        <w:rPr>
          <w:rFonts w:hint="eastAsia" w:asciiTheme="minorEastAsia" w:hAnsiTheme="minorEastAsia" w:eastAsiaTheme="minorEastAsia" w:cstheme="minorEastAsia"/>
          <w:b/>
          <w:bCs/>
          <w:spacing w:val="-3"/>
          <w:sz w:val="24"/>
          <w:szCs w:val="24"/>
          <w:highlight w:val="none"/>
        </w:rPr>
        <w:t>3、2018年《安徽省建设工程计价定额（共用册）》、2018年《安徽省建筑工程计价定额》、2018年《安徽省装饰工程计价定额》、2018年《安徽省安装工程计价定额》、2018年《安徽省市政工程计价定额》及其相关配套费用定额；</w:t>
      </w:r>
    </w:p>
    <w:p w14:paraId="36427383">
      <w:pPr>
        <w:numPr>
          <w:ilvl w:val="0"/>
          <w:numId w:val="1"/>
        </w:numPr>
        <w:spacing w:before="167" w:line="223" w:lineRule="auto"/>
        <w:ind w:left="27"/>
        <w:rPr>
          <w:rFonts w:hint="eastAsia" w:asciiTheme="minorEastAsia" w:hAnsiTheme="minorEastAsia" w:eastAsiaTheme="minorEastAsia" w:cstheme="minorEastAsia"/>
          <w:b/>
          <w:bCs/>
          <w:spacing w:val="-3"/>
          <w:sz w:val="24"/>
          <w:szCs w:val="24"/>
          <w:highlight w:val="none"/>
        </w:rPr>
      </w:pPr>
      <w:r>
        <w:rPr>
          <w:rFonts w:hint="eastAsia" w:asciiTheme="minorEastAsia" w:hAnsiTheme="minorEastAsia" w:eastAsiaTheme="minorEastAsia" w:cstheme="minorEastAsia"/>
          <w:b/>
          <w:bCs/>
          <w:spacing w:val="-3"/>
          <w:sz w:val="24"/>
          <w:szCs w:val="24"/>
          <w:highlight w:val="none"/>
        </w:rPr>
        <w:t>安徽省建设工程造价管理总站造价[2019]7号《关于调整我省现行建设工程计价依据增值税税率的通知》税率按9%计取；竣工决算审计时若实缴税率不足9%的情形，按成交供应商实缴税率相应扣除差额部分。</w:t>
      </w:r>
    </w:p>
    <w:p w14:paraId="2601929A">
      <w:pPr>
        <w:numPr>
          <w:ilvl w:val="0"/>
          <w:numId w:val="0"/>
        </w:numPr>
        <w:spacing w:before="167" w:line="223" w:lineRule="auto"/>
        <w:rPr>
          <w:rFonts w:hint="eastAsia" w:asciiTheme="minorEastAsia" w:hAnsiTheme="minorEastAsia" w:eastAsiaTheme="minorEastAsia" w:cstheme="minorEastAsia"/>
          <w:b/>
          <w:bCs/>
          <w:spacing w:val="-3"/>
          <w:sz w:val="24"/>
          <w:szCs w:val="24"/>
          <w:highlight w:val="none"/>
        </w:rPr>
      </w:pPr>
      <w:r>
        <w:rPr>
          <w:rFonts w:hint="eastAsia" w:asciiTheme="minorEastAsia" w:hAnsiTheme="minorEastAsia" w:eastAsiaTheme="minorEastAsia" w:cstheme="minorEastAsia"/>
          <w:b/>
          <w:bCs/>
          <w:spacing w:val="-3"/>
          <w:sz w:val="24"/>
          <w:szCs w:val="24"/>
          <w:highlight w:val="none"/>
        </w:rPr>
        <w:t>5、关于调整安徽省建设工程不可竞争费构成及计费标准的通知《建标【2021】42号》；</w:t>
      </w:r>
    </w:p>
    <w:p w14:paraId="2861AC84">
      <w:pPr>
        <w:spacing w:before="167" w:line="223" w:lineRule="auto"/>
        <w:ind w:left="27"/>
        <w:rPr>
          <w:rFonts w:hint="eastAsia" w:asciiTheme="minorEastAsia" w:hAnsiTheme="minorEastAsia" w:eastAsiaTheme="minorEastAsia" w:cstheme="minorEastAsia"/>
          <w:b/>
          <w:bCs/>
          <w:spacing w:val="-3"/>
          <w:sz w:val="24"/>
          <w:szCs w:val="24"/>
          <w:highlight w:val="none"/>
        </w:rPr>
      </w:pPr>
      <w:r>
        <w:rPr>
          <w:rFonts w:hint="eastAsia" w:asciiTheme="minorEastAsia" w:hAnsiTheme="minorEastAsia" w:eastAsiaTheme="minorEastAsia" w:cstheme="minorEastAsia"/>
          <w:b/>
          <w:bCs/>
          <w:spacing w:val="-3"/>
          <w:sz w:val="24"/>
          <w:szCs w:val="24"/>
          <w:highlight w:val="none"/>
        </w:rPr>
        <w:t>6、材料价格：执行合同签订期《桐城市工程材料市场信息价》及《安庆工程造价信息简讯》，信息价中没有的执行市场价；</w:t>
      </w:r>
    </w:p>
    <w:tbl>
      <w:tblPr>
        <w:tblStyle w:val="11"/>
        <w:tblW w:w="90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716"/>
        <w:gridCol w:w="3876"/>
        <w:gridCol w:w="1140"/>
        <w:gridCol w:w="1104"/>
        <w:gridCol w:w="516"/>
      </w:tblGrid>
      <w:tr w14:paraId="2AB4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90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1C630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藏修楼零星维修需求清单表</w:t>
            </w:r>
          </w:p>
        </w:tc>
      </w:tr>
      <w:tr w14:paraId="50E5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59E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F68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工程项目</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079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项目特征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8CC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单位</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4BA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不含税全费用单价（元）</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BE3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备   注</w:t>
            </w:r>
          </w:p>
        </w:tc>
      </w:tr>
      <w:tr w14:paraId="0D8EE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1B37">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E31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铲除涂料及腻子面</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FC6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1、面层涂料及腻子铲除及垃圾清理；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1A4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5.2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1E7">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2"/>
                <w:szCs w:val="22"/>
                <w:u w:val="none"/>
              </w:rPr>
            </w:pPr>
          </w:p>
        </w:tc>
      </w:tr>
      <w:tr w14:paraId="4E32D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A73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BC1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墙面及顶棚满刮腻子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617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1、腻子两遍；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4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994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2F6B">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2"/>
                <w:szCs w:val="22"/>
                <w:u w:val="none"/>
              </w:rPr>
            </w:pPr>
          </w:p>
        </w:tc>
      </w:tr>
      <w:tr w14:paraId="5DB3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D60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A4B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墙面及顶棚乳胶漆</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2973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1、底漆一遍、面漆两遍；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37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9E3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9E2F">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2"/>
                <w:szCs w:val="22"/>
                <w:u w:val="none"/>
              </w:rPr>
            </w:pPr>
          </w:p>
        </w:tc>
      </w:tr>
      <w:tr w14:paraId="10981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DAD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E3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铲除地砖、石材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069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1、铲除地砖、石材及结合层及垃圾清理；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2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49D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13.75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79A9">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2"/>
                <w:szCs w:val="22"/>
                <w:u w:val="none"/>
              </w:rPr>
            </w:pPr>
          </w:p>
        </w:tc>
      </w:tr>
      <w:tr w14:paraId="2B61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099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967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铺贴地砖</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9D4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1、30mm厚干硬性水泥砂浆结合层；</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2、面层地砖；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9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D44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8EAE">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625B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CAB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7A2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铺贴石材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322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1、30mm厚干硬性水泥砂浆结合层；</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2、面层火烧板石材；</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1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991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110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34ED">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3D55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D6B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C8E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踢脚线</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73C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1、10cm地砖踢脚线；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5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804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12.1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EC01">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3242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C90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C16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学生宿舍卫生间改造</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ED5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1、拆除砖砌蹲坑重新砌筑；</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2、拆除卫生间地砖及结合层；</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3、1.5mm聚氨酯防水涂料（上翻30cm）；</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4、卫生间防滑地砖铺贴；</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5、包含材料运输、垃圾清理等一切费用；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B5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个</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B80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24A6">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7749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B95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9</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E9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墙裙（墙面装饰板）</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8E5">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1、墙面竹木纤维装饰板；</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2、包含基层清理等一切费用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C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178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9A26">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756F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38E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10</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B2E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石膏板轻钢龙骨隔断</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8D4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1、9.5mm厚石膏板（双面）</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2、轻钢龙骨隔断</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3、腻子两遍，底漆一遍、面漆两遍；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F29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95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32F0">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0D16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58F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6BE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竹木纤维装饰板轻钢龙骨隔断</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325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1、竹木纤维装饰板（双面）</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2、轻钢龙骨隔断</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3、腻子两遍，底漆一遍、面漆两遍；</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4、包含材料运输等一切费用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1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496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lang w:val="en-US"/>
              </w:rPr>
            </w:pPr>
            <w:r>
              <w:rPr>
                <w:rFonts w:hint="eastAsia" w:ascii="仿宋_GB2312" w:hAnsi="宋体" w:eastAsia="仿宋_GB2312" w:cs="仿宋_GB2312"/>
                <w:b/>
                <w:bCs/>
                <w:i w:val="0"/>
                <w:iCs w:val="0"/>
                <w:color w:val="000000"/>
                <w:kern w:val="0"/>
                <w:sz w:val="22"/>
                <w:szCs w:val="22"/>
                <w:u w:val="none"/>
                <w:lang w:val="en-US" w:eastAsia="zh-CN" w:bidi="ar"/>
              </w:rPr>
              <w:t>226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F569">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1BE51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DA5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12</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39DB">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卫生间混凝土隔断</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F28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1、C25混凝土隔断墙内配置φ8@200钢筋；</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2、高度1.2米，厚度10cm；</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3、包含混凝土及模板一切费用；</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4、包含基层打眼、植筋以及材料运输、；垃圾清理等一切费用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41EA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蹲位</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3AE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1000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75A7">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11D1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E16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13</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9F3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混凝土坡道</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919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1、12cmC25混凝土坡道面层</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2、面层刻痕；</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3、内部填充砖渣；</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4、包含栏杆拆除及安装以及栏杆基础等内容；</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5、垃圾清理及外运；</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876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280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80D6">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2252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B625">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14</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4AC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定制成品柜子</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0E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1、定制木质成品柜子；</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2、材质：免漆板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BFC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套</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042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2500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8022">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1432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586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15</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DEC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木门刷防锈漆</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33F7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1、木门刷防锈漆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F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336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lang w:val="en-US"/>
              </w:rPr>
            </w:pPr>
            <w:r>
              <w:rPr>
                <w:rFonts w:hint="eastAsia" w:ascii="仿宋_GB2312" w:hAnsi="宋体" w:eastAsia="仿宋_GB2312" w:cs="仿宋_GB2312"/>
                <w:b/>
                <w:bCs/>
                <w:i w:val="0"/>
                <w:iCs w:val="0"/>
                <w:color w:val="000000"/>
                <w:kern w:val="0"/>
                <w:sz w:val="22"/>
                <w:szCs w:val="22"/>
                <w:u w:val="none"/>
                <w:lang w:val="en-US" w:eastAsia="zh-CN" w:bidi="ar"/>
              </w:rPr>
              <w:t>40</w:t>
            </w:r>
            <w:bookmarkStart w:id="0" w:name="_GoBack"/>
            <w:bookmarkEnd w:id="0"/>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EE1D">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13A83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69C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16</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BA9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砌筑检查井</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C4C0">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1、砖砌圆形检查井φ700，深度0.8米，铸铁井盖；</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2、包含土方开挖、回填；</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6812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座</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990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7D32">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7890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4AA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17</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8B4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其他零星维修用工</w:t>
            </w:r>
          </w:p>
        </w:tc>
        <w:tc>
          <w:tcPr>
            <w:tcW w:w="3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202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1、零星维修用工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D59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元</w:t>
            </w:r>
          </w:p>
        </w:tc>
        <w:tc>
          <w:tcPr>
            <w:tcW w:w="11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AC7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242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CBF5">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bl>
    <w:p w14:paraId="3DED359A">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69D3EDD1">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2529FCDC">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176F0B0E">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5269E1DA">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7241497E">
      <w:pPr>
        <w:spacing w:before="167" w:line="223" w:lineRule="auto"/>
        <w:ind w:left="27"/>
        <w:rPr>
          <w:rFonts w:hint="eastAsia" w:asciiTheme="minorEastAsia" w:hAnsiTheme="minorEastAsia" w:eastAsiaTheme="minorEastAsia" w:cstheme="minorEastAsia"/>
          <w:b/>
          <w:bCs/>
          <w:spacing w:val="-3"/>
          <w:sz w:val="30"/>
          <w:szCs w:val="30"/>
          <w:highlight w:val="none"/>
        </w:rPr>
      </w:pPr>
    </w:p>
    <w:p w14:paraId="317EFA7A">
      <w:pPr>
        <w:spacing w:before="167" w:line="223" w:lineRule="auto"/>
        <w:ind w:left="27"/>
        <w:rPr>
          <w:rFonts w:hint="eastAsia" w:asciiTheme="minorEastAsia" w:hAnsiTheme="minorEastAsia" w:eastAsiaTheme="minorEastAsia" w:cstheme="minorEastAsia"/>
          <w:sz w:val="30"/>
          <w:szCs w:val="30"/>
          <w:highlight w:val="none"/>
        </w:rPr>
      </w:pPr>
      <w:r>
        <w:rPr>
          <w:rFonts w:hint="eastAsia" w:asciiTheme="minorEastAsia" w:hAnsiTheme="minorEastAsia" w:eastAsiaTheme="minorEastAsia" w:cstheme="minorEastAsia"/>
          <w:b/>
          <w:bCs/>
          <w:spacing w:val="-3"/>
          <w:sz w:val="30"/>
          <w:szCs w:val="30"/>
          <w:highlight w:val="none"/>
        </w:rPr>
        <w:t>附件</w:t>
      </w:r>
      <w:r>
        <w:rPr>
          <w:rFonts w:hint="eastAsia" w:asciiTheme="minorEastAsia" w:hAnsiTheme="minorEastAsia" w:cstheme="minorEastAsia"/>
          <w:b/>
          <w:bCs/>
          <w:spacing w:val="-3"/>
          <w:sz w:val="30"/>
          <w:szCs w:val="30"/>
          <w:highlight w:val="none"/>
          <w:lang w:val="en-US" w:eastAsia="zh-CN"/>
        </w:rPr>
        <w:t>2</w:t>
      </w:r>
      <w:r>
        <w:rPr>
          <w:rFonts w:hint="eastAsia" w:asciiTheme="minorEastAsia" w:hAnsiTheme="minorEastAsia" w:eastAsiaTheme="minorEastAsia" w:cstheme="minorEastAsia"/>
          <w:b/>
          <w:bCs/>
          <w:spacing w:val="-3"/>
          <w:sz w:val="30"/>
          <w:szCs w:val="30"/>
          <w:highlight w:val="none"/>
        </w:rPr>
        <w:t>：</w:t>
      </w:r>
    </w:p>
    <w:p w14:paraId="72E143FE">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7AA3740C">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52"/>
          <w:szCs w:val="52"/>
        </w:rPr>
        <w:t>正/副</w:t>
      </w:r>
    </w:p>
    <w:p w14:paraId="3508B7A3">
      <w:pPr>
        <w:widowControl/>
        <w:snapToGrid w:val="0"/>
        <w:spacing w:line="520" w:lineRule="exact"/>
        <w:ind w:firstLine="723" w:firstLineChars="200"/>
        <w:jc w:val="center"/>
        <w:rPr>
          <w:rFonts w:hint="eastAsia" w:asciiTheme="minorEastAsia" w:hAnsiTheme="minorEastAsia" w:eastAsiaTheme="minorEastAsia" w:cstheme="minorEastAsia"/>
          <w:b/>
          <w:bCs/>
          <w:color w:val="auto"/>
          <w:kern w:val="0"/>
          <w:sz w:val="36"/>
          <w:szCs w:val="36"/>
        </w:rPr>
      </w:pPr>
    </w:p>
    <w:p w14:paraId="34917CA4">
      <w:pPr>
        <w:pStyle w:val="6"/>
        <w:jc w:val="center"/>
        <w:rPr>
          <w:rFonts w:hint="eastAsia" w:asciiTheme="minorEastAsia" w:hAnsiTheme="minorEastAsia" w:eastAsiaTheme="minorEastAsia" w:cstheme="minorEastAsia"/>
          <w:b/>
          <w:bCs/>
          <w:color w:val="auto"/>
          <w:kern w:val="0"/>
          <w:sz w:val="36"/>
          <w:szCs w:val="36"/>
          <w:lang w:eastAsia="zh-CN"/>
        </w:rPr>
      </w:pPr>
      <w:r>
        <w:rPr>
          <w:rFonts w:hint="eastAsia" w:asciiTheme="minorEastAsia" w:hAnsiTheme="minorEastAsia" w:eastAsiaTheme="minorEastAsia" w:cstheme="minorEastAsia"/>
          <w:b/>
          <w:bCs/>
          <w:color w:val="auto"/>
          <w:kern w:val="0"/>
          <w:sz w:val="36"/>
          <w:szCs w:val="36"/>
          <w:lang w:val="en-US" w:eastAsia="zh-CN"/>
        </w:rPr>
        <w:t xml:space="preserve"> </w:t>
      </w:r>
      <w:r>
        <w:rPr>
          <w:rFonts w:hint="eastAsia" w:asciiTheme="minorEastAsia" w:hAnsiTheme="minorEastAsia" w:cstheme="minorEastAsia"/>
          <w:b/>
          <w:bCs/>
          <w:color w:val="auto"/>
          <w:kern w:val="0"/>
          <w:sz w:val="36"/>
          <w:szCs w:val="36"/>
          <w:lang w:eastAsia="zh-CN"/>
        </w:rPr>
        <w:t>桐城市第八中学藏修楼零星维修劳务项目</w:t>
      </w:r>
    </w:p>
    <w:p w14:paraId="5EBE4657">
      <w:pPr>
        <w:pStyle w:val="6"/>
        <w:jc w:val="center"/>
        <w:rPr>
          <w:rFonts w:hint="eastAsia" w:asciiTheme="minorEastAsia" w:hAnsiTheme="minorEastAsia" w:eastAsiaTheme="minorEastAsia" w:cstheme="minorEastAsia"/>
          <w:b/>
          <w:bCs/>
          <w:color w:val="auto"/>
          <w:kern w:val="0"/>
          <w:sz w:val="32"/>
          <w:szCs w:val="32"/>
          <w:lang w:eastAsia="zh-CN"/>
        </w:rPr>
      </w:pPr>
    </w:p>
    <w:p w14:paraId="6149835A">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48"/>
          <w:szCs w:val="48"/>
        </w:rPr>
        <w:t>投  标  文  件</w:t>
      </w:r>
    </w:p>
    <w:p w14:paraId="42B94788">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6464CCB8">
      <w:pPr>
        <w:widowControl/>
        <w:snapToGrid w:val="0"/>
        <w:spacing w:line="520" w:lineRule="exact"/>
        <w:ind w:firstLine="803" w:firstLineChars="200"/>
        <w:jc w:val="center"/>
        <w:rPr>
          <w:rFonts w:hint="eastAsia" w:asciiTheme="minorEastAsia" w:hAnsiTheme="minorEastAsia" w:eastAsiaTheme="minorEastAsia" w:cstheme="minorEastAsia"/>
          <w:b/>
          <w:bCs/>
          <w:color w:val="auto"/>
          <w:kern w:val="0"/>
          <w:sz w:val="40"/>
          <w:szCs w:val="40"/>
        </w:rPr>
      </w:pPr>
      <w:r>
        <w:rPr>
          <w:rFonts w:hint="eastAsia" w:asciiTheme="minorEastAsia" w:hAnsiTheme="minorEastAsia" w:eastAsiaTheme="minorEastAsia" w:cstheme="minorEastAsia"/>
          <w:b/>
          <w:bCs/>
          <w:color w:val="auto"/>
          <w:kern w:val="0"/>
          <w:sz w:val="40"/>
          <w:szCs w:val="40"/>
        </w:rPr>
        <w:t>资格审查部分</w:t>
      </w:r>
    </w:p>
    <w:p w14:paraId="71917CD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7C49DB7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52719F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1DF8F623">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4123B52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5CF7FC3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17D7497">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3CA9401">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szCs w:val="24"/>
          <w:u w:val="single"/>
          <w:lang w:val="en-US" w:eastAsia="zh-CN"/>
        </w:rPr>
      </w:pPr>
      <w:r>
        <w:rPr>
          <w:rFonts w:hint="eastAsia" w:asciiTheme="minorEastAsia" w:hAnsiTheme="minorEastAsia" w:eastAsiaTheme="minorEastAsia" w:cstheme="minorEastAsia"/>
          <w:color w:val="auto"/>
          <w:kern w:val="0"/>
          <w:sz w:val="28"/>
          <w:szCs w:val="28"/>
        </w:rPr>
        <w:t>项目名称：</w:t>
      </w:r>
      <w:r>
        <w:rPr>
          <w:rFonts w:hint="eastAsia" w:asciiTheme="minorEastAsia" w:hAnsiTheme="minorEastAsia" w:cstheme="minorEastAsia"/>
          <w:color w:val="auto"/>
          <w:kern w:val="0"/>
          <w:sz w:val="28"/>
          <w:szCs w:val="28"/>
          <w:u w:val="single"/>
          <w:lang w:eastAsia="zh-CN"/>
        </w:rPr>
        <w:t>桐城市第八中学藏修楼零星维修劳务项目</w:t>
      </w:r>
      <w:r>
        <w:rPr>
          <w:rFonts w:hint="eastAsia" w:asciiTheme="minorEastAsia" w:hAnsiTheme="minorEastAsia" w:eastAsiaTheme="minorEastAsia" w:cstheme="minorEastAsia"/>
          <w:color w:val="auto"/>
          <w:kern w:val="0"/>
          <w:sz w:val="28"/>
          <w:szCs w:val="28"/>
          <w:u w:val="single"/>
          <w:lang w:val="en-US" w:eastAsia="zh-CN"/>
        </w:rPr>
        <w:t xml:space="preserve">  </w:t>
      </w:r>
    </w:p>
    <w:p w14:paraId="531D0452">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投标文件内容：</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投标文件      </w:t>
      </w:r>
      <w:r>
        <w:rPr>
          <w:rFonts w:hint="eastAsia" w:asciiTheme="minorEastAsia" w:hAnsiTheme="minorEastAsia" w:eastAsiaTheme="minorEastAsia" w:cstheme="minorEastAsia"/>
          <w:color w:val="auto"/>
          <w:kern w:val="0"/>
          <w:sz w:val="28"/>
          <w:szCs w:val="28"/>
        </w:rPr>
        <w:t xml:space="preserve"> </w:t>
      </w:r>
    </w:p>
    <w:p w14:paraId="2E3300B0">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 标 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（盖章）</w:t>
      </w:r>
      <w:r>
        <w:rPr>
          <w:rFonts w:hint="eastAsia" w:asciiTheme="minorEastAsia" w:hAnsiTheme="minorEastAsia" w:eastAsiaTheme="minorEastAsia" w:cstheme="minorEastAsia"/>
          <w:color w:val="auto"/>
          <w:kern w:val="0"/>
          <w:sz w:val="28"/>
          <w:szCs w:val="28"/>
        </w:rPr>
        <w:t xml:space="preserve">    </w:t>
      </w:r>
    </w:p>
    <w:p w14:paraId="197FBD65">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（签字或盖章）</w:t>
      </w:r>
    </w:p>
    <w:p w14:paraId="1BA8A42B">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 xml:space="preserve">日     期：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月</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日</w:t>
      </w:r>
    </w:p>
    <w:p w14:paraId="0E44D137">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57258669">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1557EBB8">
      <w:pPr>
        <w:pStyle w:val="3"/>
        <w:rPr>
          <w:rFonts w:hint="eastAsia" w:asciiTheme="minorEastAsia" w:hAnsiTheme="minorEastAsia" w:eastAsiaTheme="minorEastAsia" w:cstheme="minorEastAsia"/>
        </w:rPr>
      </w:pPr>
    </w:p>
    <w:p w14:paraId="6FC8D9DC">
      <w:pPr>
        <w:jc w:val="center"/>
        <w:rPr>
          <w:rFonts w:hint="eastAsia" w:asciiTheme="minorEastAsia" w:hAnsiTheme="minorEastAsia" w:eastAsiaTheme="minorEastAsia" w:cstheme="minorEastAsia"/>
          <w:b/>
          <w:bCs/>
          <w:color w:val="auto"/>
          <w:kern w:val="0"/>
          <w:sz w:val="36"/>
          <w:szCs w:val="36"/>
        </w:rPr>
      </w:pPr>
      <w:r>
        <w:rPr>
          <w:rFonts w:hint="eastAsia" w:asciiTheme="minorEastAsia" w:hAnsiTheme="minorEastAsia" w:eastAsiaTheme="minorEastAsia" w:cstheme="minorEastAsia"/>
          <w:b/>
          <w:bCs/>
          <w:color w:val="auto"/>
          <w:kern w:val="0"/>
          <w:sz w:val="36"/>
          <w:szCs w:val="36"/>
        </w:rPr>
        <w:t>目   录</w:t>
      </w:r>
    </w:p>
    <w:p w14:paraId="00D5AD72">
      <w:pPr>
        <w:spacing w:line="480" w:lineRule="auto"/>
        <w:jc w:val="left"/>
        <w:rPr>
          <w:rFonts w:hint="eastAsia" w:asciiTheme="minorEastAsia" w:hAnsiTheme="minorEastAsia" w:eastAsiaTheme="minorEastAsia" w:cstheme="minorEastAsia"/>
          <w:b w:val="0"/>
          <w:bCs w:val="0"/>
          <w:color w:val="auto"/>
          <w:sz w:val="24"/>
          <w:szCs w:val="21"/>
        </w:rPr>
      </w:pPr>
    </w:p>
    <w:p w14:paraId="5EFFC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04B5A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59F00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（3）营业执照、投标人信用查询截图(复印件)</w:t>
      </w:r>
    </w:p>
    <w:p w14:paraId="031EB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（4）服务保证及服务承诺（附格式）</w:t>
      </w:r>
    </w:p>
    <w:p w14:paraId="1B76A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081FF2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（6）安全与盈亏承诺书原件；（格式自拟)</w:t>
      </w:r>
    </w:p>
    <w:p w14:paraId="7011C4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cstheme="minorEastAsia"/>
          <w:i w:val="0"/>
          <w:iCs w:val="0"/>
          <w:caps w:val="0"/>
          <w:color w:val="333333"/>
          <w:spacing w:val="0"/>
          <w:kern w:val="0"/>
          <w:sz w:val="28"/>
          <w:szCs w:val="28"/>
          <w:shd w:val="clear" w:fill="FFFFFF"/>
          <w:lang w:val="en-US" w:eastAsia="zh-CN" w:bidi="ar"/>
        </w:rPr>
        <w:t>（7）</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文件中要求提供的其他证明材料（格式自拟）</w:t>
      </w:r>
    </w:p>
    <w:p w14:paraId="44921CC8">
      <w:pPr>
        <w:spacing w:line="360" w:lineRule="auto"/>
        <w:ind w:firstLine="748" w:firstLineChars="196"/>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38"/>
          <w:szCs w:val="32"/>
        </w:rPr>
        <w:br w:type="page"/>
      </w:r>
      <w:r>
        <w:rPr>
          <w:rFonts w:hint="eastAsia" w:asciiTheme="minorEastAsia" w:hAnsiTheme="minorEastAsia" w:eastAsiaTheme="minorEastAsia" w:cstheme="minorEastAsia"/>
          <w:b/>
          <w:color w:val="auto"/>
          <w:sz w:val="24"/>
        </w:rPr>
        <w:t>法定代表人身份证明书</w:t>
      </w:r>
    </w:p>
    <w:p w14:paraId="08EF481C">
      <w:pPr>
        <w:spacing w:line="360" w:lineRule="auto"/>
        <w:ind w:firstLine="472" w:firstLineChars="196"/>
        <w:jc w:val="center"/>
        <w:rPr>
          <w:rFonts w:hint="eastAsia" w:asciiTheme="minorEastAsia" w:hAnsiTheme="minorEastAsia" w:eastAsiaTheme="minorEastAsia" w:cstheme="minorEastAsia"/>
          <w:b/>
          <w:color w:val="auto"/>
          <w:sz w:val="24"/>
        </w:rPr>
      </w:pPr>
    </w:p>
    <w:p w14:paraId="7F89D78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w:t>
      </w:r>
      <w:r>
        <w:rPr>
          <w:rFonts w:hint="eastAsia" w:asciiTheme="minorEastAsia" w:hAnsiTheme="minorEastAsia" w:eastAsiaTheme="minorEastAsia" w:cstheme="minorEastAsia"/>
          <w:color w:val="auto"/>
          <w:sz w:val="24"/>
          <w:u w:val="single"/>
        </w:rPr>
        <w:t xml:space="preserve">                              </w:t>
      </w:r>
    </w:p>
    <w:p w14:paraId="631C19FF">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r>
        <w:rPr>
          <w:rFonts w:hint="eastAsia" w:asciiTheme="minorEastAsia" w:hAnsiTheme="minorEastAsia" w:eastAsiaTheme="minorEastAsia" w:cstheme="minorEastAsia"/>
          <w:color w:val="auto"/>
          <w:sz w:val="24"/>
          <w:u w:val="single"/>
        </w:rPr>
        <w:t xml:space="preserve">                                </w:t>
      </w:r>
    </w:p>
    <w:p w14:paraId="20D2C04D">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r>
        <w:rPr>
          <w:rFonts w:hint="eastAsia" w:asciiTheme="minorEastAsia" w:hAnsiTheme="minorEastAsia" w:eastAsiaTheme="minorEastAsia" w:cstheme="minorEastAsia"/>
          <w:color w:val="auto"/>
          <w:sz w:val="24"/>
          <w:u w:val="single"/>
        </w:rPr>
        <w:t xml:space="preserve">                                    </w:t>
      </w:r>
    </w:p>
    <w:p w14:paraId="1D1A6853">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成立时间：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5FCD1A78">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经营期限：</w:t>
      </w:r>
      <w:r>
        <w:rPr>
          <w:rFonts w:hint="eastAsia" w:asciiTheme="minorEastAsia" w:hAnsiTheme="minorEastAsia" w:eastAsiaTheme="minorEastAsia" w:cstheme="minorEastAsia"/>
          <w:color w:val="auto"/>
          <w:sz w:val="24"/>
          <w:u w:val="single"/>
        </w:rPr>
        <w:t xml:space="preserve">          </w:t>
      </w:r>
    </w:p>
    <w:p w14:paraId="273B3225">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性别：</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61096592">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（投标人名称）的法定代表人。</w:t>
      </w:r>
    </w:p>
    <w:p w14:paraId="35B7FE4B">
      <w:pPr>
        <w:wordWrap w:val="0"/>
        <w:adjustRightInd w:val="0"/>
        <w:snapToGrid w:val="0"/>
        <w:spacing w:line="360" w:lineRule="auto"/>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特此证明。</w:t>
      </w:r>
    </w:p>
    <w:p w14:paraId="03472B1A">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rPr>
      </w:pPr>
    </w:p>
    <w:p w14:paraId="588F7BF6">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rPr>
      </w:pPr>
    </w:p>
    <w:p w14:paraId="7DC1A308">
      <w:pPr>
        <w:wordWrap w:val="0"/>
        <w:adjustRightInd w:val="0"/>
        <w:snapToGrid w:val="0"/>
        <w:spacing w:line="360" w:lineRule="auto"/>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（盖单位章）</w:t>
      </w:r>
    </w:p>
    <w:p w14:paraId="6211DE58">
      <w:pPr>
        <w:wordWrap w:val="0"/>
        <w:adjustRightInd w:val="0"/>
        <w:snapToGrid w:val="0"/>
        <w:spacing w:line="360" w:lineRule="auto"/>
        <w:ind w:right="360"/>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27441CB1">
      <w:pPr>
        <w:spacing w:line="360" w:lineRule="auto"/>
        <w:ind w:firstLine="48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rPr>
        <w:t>附：法定代表人身份证复印件</w:t>
      </w:r>
      <w:r>
        <w:rPr>
          <w:rFonts w:hint="eastAsia" w:asciiTheme="minorEastAsia" w:hAnsiTheme="minorEastAsia" w:eastAsiaTheme="minorEastAsia" w:cstheme="minorEastAsia"/>
          <w:color w:val="auto"/>
          <w:sz w:val="24"/>
        </w:rPr>
        <w:br w:type="page"/>
      </w:r>
    </w:p>
    <w:p w14:paraId="25D5BCB8">
      <w:pPr>
        <w:wordWrap w:val="0"/>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法定代表人授权委托书</w:t>
      </w:r>
    </w:p>
    <w:p w14:paraId="4471080B">
      <w:pPr>
        <w:wordWrap w:val="0"/>
        <w:spacing w:line="360" w:lineRule="auto"/>
        <w:jc w:val="center"/>
        <w:rPr>
          <w:rFonts w:hint="eastAsia" w:asciiTheme="minorEastAsia" w:hAnsiTheme="minorEastAsia" w:eastAsiaTheme="minorEastAsia" w:cstheme="minorEastAsia"/>
          <w:b/>
          <w:color w:val="auto"/>
          <w:sz w:val="24"/>
        </w:rPr>
      </w:pPr>
    </w:p>
    <w:p w14:paraId="54628698">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（姓名）系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（投标人名称）的法定代表人，现委托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（姓名）为我方授权委托人。授权委托人根据授权，以我方名义签署、澄清、说明、补正、递交、撤回、修改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（项目名称）投标文件、签订合同和处理有关事宜，其法律后果由我方承担。</w:t>
      </w:r>
    </w:p>
    <w:p w14:paraId="35DEB5B4">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委托期限：</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34F24154">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授权委托人无转委托权，特此委托。</w:t>
      </w:r>
    </w:p>
    <w:p w14:paraId="40898819">
      <w:pPr>
        <w:wordWrap w:val="0"/>
        <w:spacing w:line="360" w:lineRule="auto"/>
        <w:rPr>
          <w:rFonts w:hint="eastAsia" w:asciiTheme="minorEastAsia" w:hAnsiTheme="minorEastAsia" w:eastAsiaTheme="minorEastAsia" w:cstheme="minorEastAsia"/>
          <w:color w:val="auto"/>
          <w:sz w:val="24"/>
        </w:rPr>
      </w:pPr>
    </w:p>
    <w:p w14:paraId="79525E84">
      <w:pPr>
        <w:wordWrap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授权委托人：</w:t>
      </w:r>
      <w:r>
        <w:rPr>
          <w:rFonts w:hint="eastAsia" w:asciiTheme="minorEastAsia" w:hAnsiTheme="minorEastAsia" w:eastAsiaTheme="minorEastAsia" w:cstheme="minorEastAsia"/>
          <w:color w:val="auto"/>
          <w:sz w:val="24"/>
          <w:u w:val="single"/>
        </w:rPr>
        <w:t xml:space="preserve">   （签字）   </w:t>
      </w:r>
      <w:r>
        <w:rPr>
          <w:rFonts w:hint="eastAsia" w:asciiTheme="minorEastAsia" w:hAnsiTheme="minorEastAsia" w:eastAsiaTheme="minorEastAsia" w:cstheme="minorEastAsia"/>
          <w:color w:val="auto"/>
          <w:sz w:val="24"/>
        </w:rPr>
        <w:t>性别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年龄：_______</w:t>
      </w:r>
    </w:p>
    <w:p w14:paraId="01E8C1C9">
      <w:pPr>
        <w:wordWrap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身份证号码：</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3BBEFCAB">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（盖章）</w:t>
      </w:r>
    </w:p>
    <w:p w14:paraId="761402B5">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r>
        <w:rPr>
          <w:rFonts w:hint="eastAsia" w:asciiTheme="minorEastAsia" w:hAnsiTheme="minorEastAsia" w:eastAsiaTheme="minorEastAsia" w:cstheme="minorEastAsia"/>
          <w:color w:val="auto"/>
          <w:sz w:val="24"/>
          <w:u w:val="single"/>
        </w:rPr>
        <w:t xml:space="preserve">                                （签字或盖章）</w:t>
      </w:r>
    </w:p>
    <w:p w14:paraId="326C331B">
      <w:pPr>
        <w:wordWrap w:val="0"/>
        <w:spacing w:line="360" w:lineRule="auto"/>
        <w:ind w:right="48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授权委托日期：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年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355FE560">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6C200238">
      <w:pPr>
        <w:wordWrap w:val="0"/>
        <w:spacing w:line="360" w:lineRule="auto"/>
        <w:ind w:right="48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附：委托代理人身份证复印件</w:t>
      </w:r>
    </w:p>
    <w:p w14:paraId="5F3066FE">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0F5860CF">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256A0C90">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38B949BC">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06C8ACE6">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3114F212">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74E81A89">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注：若法定代表人开标现场参与投标则不需此件。</w:t>
      </w:r>
    </w:p>
    <w:p w14:paraId="5097326A">
      <w:pPr>
        <w:pStyle w:val="4"/>
        <w:jc w:val="center"/>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br w:type="page"/>
      </w:r>
    </w:p>
    <w:p w14:paraId="703974D9">
      <w:pPr>
        <w:pStyle w:val="4"/>
        <w:jc w:val="center"/>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lang w:eastAsia="zh-CN"/>
        </w:rPr>
        <w:t>服务保证及服务承诺</w:t>
      </w:r>
    </w:p>
    <w:p w14:paraId="7005BE99">
      <w:pPr>
        <w:tabs>
          <w:tab w:val="left" w:pos="1815"/>
        </w:tabs>
        <w:spacing w:line="360" w:lineRule="auto"/>
        <w:rPr>
          <w:rFonts w:hint="eastAsia" w:asciiTheme="minorEastAsia" w:hAnsiTheme="minorEastAsia" w:eastAsiaTheme="minorEastAsia" w:cstheme="minorEastAsia"/>
          <w:b/>
          <w:color w:val="auto"/>
          <w:sz w:val="22"/>
          <w:szCs w:val="22"/>
        </w:rPr>
      </w:pPr>
    </w:p>
    <w:p w14:paraId="2305674D">
      <w:pPr>
        <w:tabs>
          <w:tab w:val="left" w:pos="1815"/>
        </w:tabs>
        <w:spacing w:line="360" w:lineRule="auto"/>
        <w:ind w:firstLine="470" w:firstLineChars="196"/>
        <w:rPr>
          <w:rFonts w:hint="eastAsia" w:asciiTheme="minorEastAsia" w:hAnsiTheme="minorEastAsia" w:eastAsiaTheme="minorEastAsia" w:cstheme="minorEastAsia"/>
          <w:b w:val="0"/>
          <w:bCs/>
          <w:color w:val="auto"/>
          <w:sz w:val="24"/>
          <w:szCs w:val="22"/>
        </w:rPr>
      </w:pPr>
      <w:r>
        <w:rPr>
          <w:rFonts w:hint="eastAsia" w:asciiTheme="minorEastAsia" w:hAnsiTheme="minorEastAsia" w:eastAsiaTheme="minorEastAsia" w:cstheme="minorEastAsia"/>
          <w:b w:val="0"/>
          <w:bCs/>
          <w:color w:val="auto"/>
          <w:sz w:val="24"/>
          <w:szCs w:val="22"/>
        </w:rPr>
        <w:t>我方承诺</w:t>
      </w:r>
      <w:r>
        <w:rPr>
          <w:rFonts w:hint="eastAsia" w:asciiTheme="minorEastAsia" w:hAnsiTheme="minorEastAsia" w:eastAsiaTheme="minorEastAsia" w:cstheme="minorEastAsia"/>
          <w:b w:val="0"/>
          <w:bCs/>
          <w:color w:val="auto"/>
          <w:sz w:val="24"/>
          <w:szCs w:val="22"/>
          <w:lang w:eastAsia="zh-CN"/>
        </w:rPr>
        <w:t>按照</w:t>
      </w:r>
      <w:r>
        <w:rPr>
          <w:rFonts w:hint="eastAsia" w:asciiTheme="minorEastAsia" w:hAnsiTheme="minorEastAsia" w:cstheme="minorEastAsia"/>
          <w:b w:val="0"/>
          <w:bCs/>
          <w:color w:val="auto"/>
          <w:sz w:val="24"/>
          <w:szCs w:val="22"/>
          <w:lang w:val="en-US" w:eastAsia="zh-CN"/>
        </w:rPr>
        <w:t>招标</w:t>
      </w:r>
      <w:r>
        <w:rPr>
          <w:rFonts w:hint="eastAsia" w:asciiTheme="minorEastAsia" w:hAnsiTheme="minorEastAsia" w:eastAsiaTheme="minorEastAsia" w:cstheme="minorEastAsia"/>
          <w:b w:val="0"/>
          <w:bCs/>
          <w:color w:val="auto"/>
          <w:sz w:val="24"/>
          <w:szCs w:val="22"/>
          <w:lang w:eastAsia="zh-CN"/>
        </w:rPr>
        <w:t>人要求完成所有服务</w:t>
      </w:r>
      <w:r>
        <w:rPr>
          <w:rFonts w:hint="eastAsia" w:asciiTheme="minorEastAsia" w:hAnsiTheme="minorEastAsia" w:eastAsiaTheme="minorEastAsia" w:cstheme="minorEastAsia"/>
          <w:b w:val="0"/>
          <w:bCs/>
          <w:color w:val="auto"/>
          <w:sz w:val="24"/>
          <w:szCs w:val="22"/>
        </w:rPr>
        <w:t>内容。</w:t>
      </w:r>
    </w:p>
    <w:p w14:paraId="3CEFF489">
      <w:pPr>
        <w:tabs>
          <w:tab w:val="left" w:pos="1815"/>
        </w:tabs>
        <w:spacing w:line="360" w:lineRule="auto"/>
        <w:rPr>
          <w:rFonts w:hint="eastAsia" w:asciiTheme="minorEastAsia" w:hAnsiTheme="minorEastAsia" w:eastAsiaTheme="minorEastAsia" w:cstheme="minorEastAsia"/>
          <w:color w:val="auto"/>
          <w:szCs w:val="21"/>
        </w:rPr>
      </w:pPr>
    </w:p>
    <w:p w14:paraId="636D04D2">
      <w:pPr>
        <w:tabs>
          <w:tab w:val="left" w:pos="1815"/>
        </w:tabs>
        <w:spacing w:line="360" w:lineRule="auto"/>
        <w:rPr>
          <w:rFonts w:hint="eastAsia" w:asciiTheme="minorEastAsia" w:hAnsiTheme="minorEastAsia" w:eastAsiaTheme="minorEastAsia" w:cstheme="minorEastAsia"/>
          <w:color w:val="auto"/>
          <w:szCs w:val="21"/>
        </w:rPr>
      </w:pPr>
    </w:p>
    <w:p w14:paraId="77316DC2">
      <w:pPr>
        <w:tabs>
          <w:tab w:val="left" w:pos="1815"/>
        </w:tabs>
        <w:spacing w:line="360" w:lineRule="auto"/>
        <w:ind w:firstLine="420" w:firstLineChars="200"/>
        <w:rPr>
          <w:rFonts w:hint="eastAsia" w:asciiTheme="minorEastAsia" w:hAnsiTheme="minorEastAsia" w:eastAsiaTheme="minorEastAsia" w:cstheme="minorEastAsia"/>
          <w:color w:val="auto"/>
          <w:szCs w:val="21"/>
        </w:rPr>
      </w:pPr>
    </w:p>
    <w:p w14:paraId="1222FED3">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lang w:val="en-US" w:eastAsia="zh-CN"/>
        </w:rPr>
        <w:t xml:space="preserve">                        </w:t>
      </w:r>
      <w:r>
        <w:rPr>
          <w:rFonts w:hint="eastAsia" w:asciiTheme="minorEastAsia" w:hAnsiTheme="minorEastAsia" w:eastAsiaTheme="minorEastAsia" w:cstheme="minorEastAsia"/>
          <w:b w:val="0"/>
          <w:bCs w:val="0"/>
          <w:color w:val="auto"/>
          <w:sz w:val="24"/>
        </w:rPr>
        <w:t xml:space="preserve">  投标单位（盖章）：</w:t>
      </w:r>
    </w:p>
    <w:p w14:paraId="79E80658">
      <w:pPr>
        <w:spacing w:line="300" w:lineRule="exact"/>
        <w:ind w:right="240"/>
        <w:jc w:val="right"/>
        <w:rPr>
          <w:rFonts w:hint="eastAsia" w:asciiTheme="minorEastAsia" w:hAnsiTheme="minorEastAsia" w:eastAsiaTheme="minorEastAsia" w:cstheme="minorEastAsia"/>
          <w:b w:val="0"/>
          <w:bCs w:val="0"/>
          <w:color w:val="auto"/>
          <w:sz w:val="24"/>
        </w:rPr>
      </w:pPr>
    </w:p>
    <w:p w14:paraId="70916E7D">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法定代表人（签字或盖章）：</w:t>
      </w:r>
    </w:p>
    <w:p w14:paraId="6E0FD6C2">
      <w:pPr>
        <w:spacing w:line="300" w:lineRule="exact"/>
        <w:jc w:val="right"/>
        <w:rPr>
          <w:rFonts w:hint="eastAsia" w:asciiTheme="minorEastAsia" w:hAnsiTheme="minorEastAsia" w:eastAsiaTheme="minorEastAsia" w:cstheme="minorEastAsia"/>
          <w:b w:val="0"/>
          <w:bCs w:val="0"/>
          <w:color w:val="auto"/>
          <w:sz w:val="24"/>
        </w:rPr>
      </w:pPr>
    </w:p>
    <w:p w14:paraId="459D6915">
      <w:pPr>
        <w:spacing w:line="300" w:lineRule="exact"/>
        <w:ind w:right="480"/>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lang w:val="en-US" w:eastAsia="zh-CN"/>
        </w:rPr>
        <w:t xml:space="preserve">                                      </w:t>
      </w:r>
      <w:r>
        <w:rPr>
          <w:rFonts w:hint="eastAsia" w:asciiTheme="minorEastAsia" w:hAnsiTheme="minorEastAsia" w:eastAsiaTheme="minorEastAsia" w:cstheme="minorEastAsia"/>
          <w:b w:val="0"/>
          <w:bCs w:val="0"/>
          <w:color w:val="auto"/>
          <w:sz w:val="24"/>
        </w:rPr>
        <w:t>日期：_____年____月____日</w:t>
      </w:r>
    </w:p>
    <w:p w14:paraId="0D222476">
      <w:pPr>
        <w:spacing w:line="700" w:lineRule="exact"/>
        <w:ind w:firstLine="980" w:firstLineChars="350"/>
        <w:rPr>
          <w:rFonts w:hint="eastAsia" w:asciiTheme="minorEastAsia" w:hAnsiTheme="minorEastAsia" w:eastAsiaTheme="minorEastAsia" w:cstheme="minorEastAsia"/>
          <w:color w:val="auto"/>
          <w:sz w:val="28"/>
        </w:rPr>
      </w:pPr>
    </w:p>
    <w:p w14:paraId="5172E4D9">
      <w:pPr>
        <w:spacing w:line="400" w:lineRule="exact"/>
        <w:ind w:firstLine="840" w:firstLineChars="350"/>
        <w:rPr>
          <w:rFonts w:hint="eastAsia" w:asciiTheme="minorEastAsia" w:hAnsiTheme="minorEastAsia" w:eastAsiaTheme="minorEastAsia" w:cstheme="minorEastAsia"/>
          <w:color w:val="auto"/>
          <w:sz w:val="24"/>
        </w:rPr>
      </w:pPr>
    </w:p>
    <w:p w14:paraId="0E0BAFFF">
      <w:pPr>
        <w:spacing w:line="600" w:lineRule="exact"/>
        <w:rPr>
          <w:rFonts w:hint="eastAsia" w:asciiTheme="minorEastAsia" w:hAnsiTheme="minorEastAsia" w:eastAsiaTheme="minorEastAsia" w:cstheme="minorEastAsia"/>
          <w:color w:val="auto"/>
          <w:sz w:val="24"/>
        </w:rPr>
      </w:pPr>
    </w:p>
    <w:p w14:paraId="66C36C6E">
      <w:pPr>
        <w:spacing w:line="400" w:lineRule="exact"/>
        <w:ind w:firstLine="482" w:firstLineChars="150"/>
        <w:rPr>
          <w:rFonts w:hint="eastAsia" w:asciiTheme="minorEastAsia" w:hAnsiTheme="minorEastAsia" w:eastAsiaTheme="minorEastAsia" w:cstheme="minorEastAsia"/>
          <w:b/>
          <w:color w:val="auto"/>
          <w:sz w:val="32"/>
        </w:rPr>
      </w:pPr>
    </w:p>
    <w:p w14:paraId="68A435AC">
      <w:pPr>
        <w:spacing w:line="400" w:lineRule="exact"/>
        <w:ind w:firstLine="480" w:firstLineChars="150"/>
        <w:rPr>
          <w:rFonts w:hint="eastAsia" w:asciiTheme="minorEastAsia" w:hAnsiTheme="minorEastAsia" w:eastAsiaTheme="minorEastAsia" w:cstheme="minorEastAsia"/>
          <w:color w:val="auto"/>
          <w:sz w:val="32"/>
        </w:rPr>
      </w:pPr>
    </w:p>
    <w:p w14:paraId="5783BF01">
      <w:pPr>
        <w:spacing w:line="400" w:lineRule="exact"/>
        <w:ind w:firstLine="480" w:firstLineChars="150"/>
        <w:rPr>
          <w:rFonts w:hint="eastAsia" w:asciiTheme="minorEastAsia" w:hAnsiTheme="minorEastAsia" w:eastAsiaTheme="minorEastAsia" w:cstheme="minorEastAsia"/>
          <w:color w:val="auto"/>
          <w:sz w:val="32"/>
        </w:rPr>
      </w:pPr>
    </w:p>
    <w:p w14:paraId="75D1A7FA">
      <w:pPr>
        <w:spacing w:line="400" w:lineRule="exact"/>
        <w:ind w:firstLine="480" w:firstLineChars="150"/>
        <w:rPr>
          <w:rFonts w:hint="eastAsia" w:asciiTheme="minorEastAsia" w:hAnsiTheme="minorEastAsia" w:eastAsiaTheme="minorEastAsia" w:cstheme="minorEastAsia"/>
          <w:color w:val="auto"/>
          <w:sz w:val="32"/>
        </w:rPr>
      </w:pPr>
    </w:p>
    <w:p w14:paraId="79B238B4">
      <w:pPr>
        <w:spacing w:line="400" w:lineRule="exact"/>
        <w:ind w:firstLine="480" w:firstLineChars="150"/>
        <w:rPr>
          <w:rFonts w:hint="eastAsia" w:asciiTheme="minorEastAsia" w:hAnsiTheme="minorEastAsia" w:eastAsiaTheme="minorEastAsia" w:cstheme="minorEastAsia"/>
          <w:color w:val="auto"/>
          <w:sz w:val="32"/>
        </w:rPr>
      </w:pPr>
    </w:p>
    <w:p w14:paraId="62EA4D3A">
      <w:pPr>
        <w:spacing w:line="400" w:lineRule="exact"/>
        <w:ind w:firstLine="480" w:firstLineChars="150"/>
        <w:rPr>
          <w:rFonts w:hint="eastAsia" w:asciiTheme="minorEastAsia" w:hAnsiTheme="minorEastAsia" w:eastAsiaTheme="minorEastAsia" w:cstheme="minorEastAsia"/>
          <w:color w:val="auto"/>
          <w:sz w:val="32"/>
        </w:rPr>
      </w:pPr>
    </w:p>
    <w:p w14:paraId="2E68CDB1">
      <w:pPr>
        <w:spacing w:line="400" w:lineRule="exact"/>
        <w:ind w:firstLine="480" w:firstLineChars="150"/>
        <w:rPr>
          <w:rFonts w:hint="eastAsia" w:asciiTheme="minorEastAsia" w:hAnsiTheme="minorEastAsia" w:eastAsiaTheme="minorEastAsia" w:cstheme="minorEastAsia"/>
          <w:color w:val="auto"/>
          <w:sz w:val="32"/>
        </w:rPr>
      </w:pPr>
    </w:p>
    <w:p w14:paraId="2348A142">
      <w:pPr>
        <w:spacing w:line="400" w:lineRule="exact"/>
        <w:ind w:firstLine="480" w:firstLineChars="150"/>
        <w:rPr>
          <w:rFonts w:hint="eastAsia" w:asciiTheme="minorEastAsia" w:hAnsiTheme="minorEastAsia" w:eastAsiaTheme="minorEastAsia" w:cstheme="minorEastAsia"/>
          <w:color w:val="auto"/>
          <w:sz w:val="32"/>
        </w:rPr>
      </w:pPr>
    </w:p>
    <w:p w14:paraId="29A48FE8">
      <w:pPr>
        <w:spacing w:line="400" w:lineRule="exact"/>
        <w:ind w:firstLine="480" w:firstLineChars="150"/>
        <w:rPr>
          <w:rFonts w:hint="eastAsia" w:asciiTheme="minorEastAsia" w:hAnsiTheme="minorEastAsia" w:eastAsiaTheme="minorEastAsia" w:cstheme="minorEastAsia"/>
          <w:color w:val="auto"/>
          <w:sz w:val="32"/>
        </w:rPr>
      </w:pPr>
    </w:p>
    <w:p w14:paraId="6F27B6D4">
      <w:pPr>
        <w:spacing w:line="400" w:lineRule="exact"/>
        <w:ind w:firstLine="480" w:firstLineChars="150"/>
        <w:rPr>
          <w:rFonts w:hint="eastAsia" w:asciiTheme="minorEastAsia" w:hAnsiTheme="minorEastAsia" w:eastAsiaTheme="minorEastAsia" w:cstheme="minorEastAsia"/>
          <w:color w:val="auto"/>
          <w:sz w:val="32"/>
        </w:rPr>
      </w:pPr>
    </w:p>
    <w:p w14:paraId="4101B473">
      <w:pPr>
        <w:spacing w:line="400" w:lineRule="exact"/>
        <w:ind w:firstLine="480" w:firstLineChars="150"/>
        <w:rPr>
          <w:rFonts w:hint="eastAsia" w:asciiTheme="minorEastAsia" w:hAnsiTheme="minorEastAsia" w:eastAsiaTheme="minorEastAsia" w:cstheme="minorEastAsia"/>
          <w:color w:val="auto"/>
          <w:sz w:val="32"/>
        </w:rPr>
      </w:pPr>
    </w:p>
    <w:p w14:paraId="44038367">
      <w:pPr>
        <w:spacing w:line="400" w:lineRule="exact"/>
        <w:ind w:firstLine="480" w:firstLineChars="150"/>
        <w:rPr>
          <w:rFonts w:hint="eastAsia" w:asciiTheme="minorEastAsia" w:hAnsiTheme="minorEastAsia" w:eastAsiaTheme="minorEastAsia" w:cstheme="minorEastAsia"/>
          <w:color w:val="auto"/>
          <w:sz w:val="32"/>
        </w:rPr>
      </w:pPr>
    </w:p>
    <w:p w14:paraId="3497C596">
      <w:pPr>
        <w:spacing w:line="400" w:lineRule="exact"/>
        <w:rPr>
          <w:rFonts w:hint="eastAsia" w:asciiTheme="minorEastAsia" w:hAnsiTheme="minorEastAsia" w:eastAsiaTheme="minorEastAsia" w:cstheme="minorEastAsia"/>
          <w:b/>
          <w:color w:val="auto"/>
          <w:sz w:val="32"/>
        </w:rPr>
      </w:pPr>
    </w:p>
    <w:p w14:paraId="35C604CF">
      <w:pPr>
        <w:spacing w:line="400" w:lineRule="exact"/>
        <w:ind w:left="482"/>
        <w:jc w:val="center"/>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br w:type="page"/>
      </w:r>
    </w:p>
    <w:p w14:paraId="67E2E3C2">
      <w:pPr>
        <w:spacing w:line="400" w:lineRule="exact"/>
        <w:rPr>
          <w:rFonts w:hint="eastAsia" w:asciiTheme="minorEastAsia" w:hAnsiTheme="minorEastAsia" w:eastAsiaTheme="minorEastAsia" w:cstheme="minorEastAsia"/>
          <w:b/>
          <w:color w:val="auto"/>
          <w:sz w:val="32"/>
          <w:szCs w:val="32"/>
        </w:rPr>
      </w:pPr>
    </w:p>
    <w:p w14:paraId="4784DA4D">
      <w:pPr>
        <w:tabs>
          <w:tab w:val="left" w:pos="3420"/>
        </w:tabs>
        <w:spacing w:line="480" w:lineRule="auto"/>
        <w:ind w:left="510"/>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诚信投标承诺书</w:t>
      </w:r>
    </w:p>
    <w:p w14:paraId="21A6EA9C">
      <w:pPr>
        <w:spacing w:line="440" w:lineRule="exact"/>
        <w:ind w:firstLine="482" w:firstLineChars="200"/>
        <w:rPr>
          <w:rFonts w:hint="eastAsia" w:asciiTheme="minorEastAsia" w:hAnsiTheme="minorEastAsia" w:eastAsiaTheme="minorEastAsia" w:cstheme="minorEastAsia"/>
          <w:b/>
          <w:bCs/>
          <w:color w:val="auto"/>
          <w:sz w:val="24"/>
        </w:rPr>
      </w:pPr>
    </w:p>
    <w:p w14:paraId="5010178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本人以企业法定代表人的身份郑重承诺：</w:t>
      </w:r>
    </w:p>
    <w:p w14:paraId="41EA24F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一、将遵循公开、公正和诚实信用的原则自愿参加</w:t>
      </w:r>
      <w:r>
        <w:rPr>
          <w:rFonts w:hint="eastAsia" w:asciiTheme="minorEastAsia" w:hAnsiTheme="minorEastAsia" w:eastAsiaTheme="minorEastAsia" w:cstheme="minorEastAsia"/>
          <w:b w:val="0"/>
          <w:bCs w:val="0"/>
          <w:color w:val="auto"/>
          <w:sz w:val="24"/>
          <w:u w:val="single"/>
        </w:rPr>
        <w:t xml:space="preserve">                </w:t>
      </w:r>
      <w:r>
        <w:rPr>
          <w:rFonts w:hint="eastAsia" w:asciiTheme="minorEastAsia" w:hAnsiTheme="minorEastAsia" w:eastAsiaTheme="minorEastAsia" w:cstheme="minorEastAsia"/>
          <w:b w:val="0"/>
          <w:bCs w:val="0"/>
          <w:color w:val="auto"/>
          <w:sz w:val="24"/>
        </w:rPr>
        <w:t>项目的投标；</w:t>
      </w:r>
    </w:p>
    <w:p w14:paraId="44204028">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二、所提供的一切材料都是真实、有效、合法的；  </w:t>
      </w:r>
    </w:p>
    <w:p w14:paraId="4013E793">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三、不出借、转让资质证书，不让他人挂靠投标，不以他人名义投标或者以其他方式弄虚作假，骗取中标；  </w:t>
      </w:r>
    </w:p>
    <w:p w14:paraId="62A5ADAE">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四、不与其他投标人相互串通投标报价，不排挤其他投标人的公平竞争、损害</w:t>
      </w:r>
      <w:r>
        <w:rPr>
          <w:rFonts w:hint="eastAsia" w:asciiTheme="minorEastAsia" w:hAnsiTheme="minorEastAsia" w:cstheme="minorEastAsia"/>
          <w:b w:val="0"/>
          <w:bCs w:val="0"/>
          <w:color w:val="auto"/>
          <w:sz w:val="24"/>
          <w:lang w:val="en-US" w:eastAsia="zh-CN"/>
        </w:rPr>
        <w:t>招标</w:t>
      </w:r>
      <w:r>
        <w:rPr>
          <w:rFonts w:hint="eastAsia" w:asciiTheme="minorEastAsia" w:hAnsiTheme="minorEastAsia" w:eastAsiaTheme="minorEastAsia" w:cstheme="minorEastAsia"/>
          <w:b w:val="0"/>
          <w:bCs w:val="0"/>
          <w:color w:val="auto"/>
          <w:sz w:val="24"/>
        </w:rPr>
        <w:t xml:space="preserve">人的合法权益；  </w:t>
      </w:r>
    </w:p>
    <w:p w14:paraId="4E23A866">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五、不与</w:t>
      </w:r>
      <w:r>
        <w:rPr>
          <w:rFonts w:hint="eastAsia" w:asciiTheme="minorEastAsia" w:hAnsiTheme="minorEastAsia" w:cstheme="minorEastAsia"/>
          <w:b w:val="0"/>
          <w:bCs w:val="0"/>
          <w:color w:val="auto"/>
          <w:sz w:val="24"/>
          <w:lang w:val="en-US" w:eastAsia="zh-CN"/>
        </w:rPr>
        <w:t>招标</w:t>
      </w:r>
      <w:r>
        <w:rPr>
          <w:rFonts w:hint="eastAsia" w:asciiTheme="minorEastAsia" w:hAnsiTheme="minorEastAsia" w:eastAsiaTheme="minorEastAsia" w:cstheme="minorEastAsia"/>
          <w:b w:val="0"/>
          <w:bCs w:val="0"/>
          <w:color w:val="auto"/>
          <w:sz w:val="24"/>
        </w:rPr>
        <w:t xml:space="preserve">单位或其他投标人串通投标，损害国家利益、社会公共利益或者他人的合法权益；  </w:t>
      </w:r>
    </w:p>
    <w:p w14:paraId="1EF9E294">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六、严格遵守开标现场纪律，服从监管人员管理；  </w:t>
      </w:r>
    </w:p>
    <w:p w14:paraId="251D745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七、保证中标后不转包，若有合法分包征得</w:t>
      </w:r>
      <w:r>
        <w:rPr>
          <w:rFonts w:hint="eastAsia" w:asciiTheme="minorEastAsia" w:hAnsiTheme="minorEastAsia" w:cstheme="minorEastAsia"/>
          <w:b w:val="0"/>
          <w:bCs w:val="0"/>
          <w:color w:val="auto"/>
          <w:sz w:val="24"/>
          <w:lang w:val="en-US" w:eastAsia="zh-CN"/>
        </w:rPr>
        <w:t>招标</w:t>
      </w:r>
      <w:r>
        <w:rPr>
          <w:rFonts w:hint="eastAsia" w:asciiTheme="minorEastAsia" w:hAnsiTheme="minorEastAsia" w:eastAsiaTheme="minorEastAsia" w:cstheme="minorEastAsia"/>
          <w:b w:val="0"/>
          <w:bCs w:val="0"/>
          <w:color w:val="auto"/>
          <w:sz w:val="24"/>
        </w:rPr>
        <w:t>人同意；</w:t>
      </w:r>
    </w:p>
    <w:p w14:paraId="55B55C97">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八、保证中标之后，按照投标文件承诺提供货物、服务及派驻人员；</w:t>
      </w:r>
    </w:p>
    <w:p w14:paraId="64A5021F">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九、保证企业及所属相关人员在本次投标中无行贿等犯罪行为；</w:t>
      </w:r>
    </w:p>
    <w:p w14:paraId="7AB22008">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十、评标过程中涉及到评审的资料，我公司提供的信息真实，无编造虚假信息。一旦发现弄虚作假将按有关法律法规和《诚信廉政承诺书》中的规定接受处理。</w:t>
      </w:r>
    </w:p>
    <w:p w14:paraId="01E73889">
      <w:pPr>
        <w:spacing w:line="440" w:lineRule="exact"/>
        <w:ind w:firstLine="480" w:firstLineChars="200"/>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4"/>
        </w:rPr>
        <w:t>以上内容我已仔细阅读，本公司若有违反承诺内容的行为，自愿承担招标文件确定的责任和法律责任并接受相关行政部门给予的处理和处罚。给采购人造成损失的，依法承担赔偿责任。</w:t>
      </w:r>
    </w:p>
    <w:p w14:paraId="30D58CAC">
      <w:pPr>
        <w:rPr>
          <w:rFonts w:hint="eastAsia" w:asciiTheme="minorEastAsia" w:hAnsiTheme="minorEastAsia" w:eastAsiaTheme="minorEastAsia" w:cstheme="minorEastAsia"/>
          <w:b w:val="0"/>
          <w:bCs w:val="0"/>
          <w:color w:val="auto"/>
          <w:sz w:val="22"/>
          <w:szCs w:val="22"/>
        </w:rPr>
      </w:pPr>
    </w:p>
    <w:p w14:paraId="3439BF05">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投标单位（盖章）：</w:t>
      </w:r>
    </w:p>
    <w:p w14:paraId="188A0535">
      <w:pPr>
        <w:spacing w:line="300" w:lineRule="exact"/>
        <w:ind w:right="240"/>
        <w:jc w:val="right"/>
        <w:rPr>
          <w:rFonts w:hint="eastAsia" w:asciiTheme="minorEastAsia" w:hAnsiTheme="minorEastAsia" w:eastAsiaTheme="minorEastAsia" w:cstheme="minorEastAsia"/>
          <w:b w:val="0"/>
          <w:bCs w:val="0"/>
          <w:color w:val="auto"/>
          <w:sz w:val="24"/>
        </w:rPr>
      </w:pPr>
    </w:p>
    <w:p w14:paraId="0A3DFD9C">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法定代表人（签字或盖章）：</w:t>
      </w:r>
    </w:p>
    <w:p w14:paraId="509ADF71">
      <w:pPr>
        <w:spacing w:line="300" w:lineRule="exact"/>
        <w:jc w:val="right"/>
        <w:rPr>
          <w:rFonts w:hint="eastAsia" w:asciiTheme="minorEastAsia" w:hAnsiTheme="minorEastAsia" w:eastAsiaTheme="minorEastAsia" w:cstheme="minorEastAsia"/>
          <w:b w:val="0"/>
          <w:bCs w:val="0"/>
          <w:color w:val="auto"/>
          <w:sz w:val="24"/>
        </w:rPr>
      </w:pPr>
    </w:p>
    <w:p w14:paraId="7E2FE584">
      <w:pPr>
        <w:spacing w:line="300" w:lineRule="exact"/>
        <w:ind w:right="480"/>
        <w:jc w:val="right"/>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日期：_____年____月____日</w:t>
      </w:r>
    </w:p>
    <w:p w14:paraId="2875445A">
      <w:pPr>
        <w:spacing w:line="300" w:lineRule="exact"/>
        <w:ind w:right="480"/>
        <w:jc w:val="righ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br w:type="page"/>
      </w:r>
    </w:p>
    <w:p w14:paraId="67F30823">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52"/>
          <w:szCs w:val="52"/>
        </w:rPr>
        <w:t>正本/副本</w:t>
      </w:r>
    </w:p>
    <w:p w14:paraId="6AFC6AAA">
      <w:pPr>
        <w:widowControl/>
        <w:snapToGrid w:val="0"/>
        <w:spacing w:line="520" w:lineRule="exact"/>
        <w:jc w:val="center"/>
        <w:rPr>
          <w:rFonts w:hint="eastAsia" w:asciiTheme="minorEastAsia" w:hAnsiTheme="minorEastAsia" w:eastAsiaTheme="minorEastAsia" w:cstheme="minorEastAsia"/>
          <w:b/>
          <w:bCs/>
          <w:color w:val="auto"/>
          <w:kern w:val="0"/>
          <w:sz w:val="32"/>
          <w:szCs w:val="32"/>
        </w:rPr>
      </w:pPr>
    </w:p>
    <w:p w14:paraId="7A3A2C1D">
      <w:pPr>
        <w:widowControl/>
        <w:snapToGrid w:val="0"/>
        <w:spacing w:line="520" w:lineRule="exact"/>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36"/>
          <w:szCs w:val="36"/>
          <w:lang w:val="en-US" w:eastAsia="zh-CN"/>
        </w:rPr>
        <w:t xml:space="preserve"> </w:t>
      </w:r>
      <w:r>
        <w:rPr>
          <w:rFonts w:hint="eastAsia" w:asciiTheme="minorEastAsia" w:hAnsiTheme="minorEastAsia" w:cstheme="minorEastAsia"/>
          <w:b/>
          <w:bCs/>
          <w:color w:val="auto"/>
          <w:kern w:val="0"/>
          <w:sz w:val="36"/>
          <w:szCs w:val="36"/>
          <w:lang w:eastAsia="zh-CN"/>
        </w:rPr>
        <w:t>桐城市第八中学藏修楼零星维修劳务项目</w:t>
      </w:r>
    </w:p>
    <w:p w14:paraId="0ECD9179">
      <w:pPr>
        <w:widowControl/>
        <w:snapToGrid w:val="0"/>
        <w:spacing w:line="520" w:lineRule="exact"/>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48"/>
          <w:szCs w:val="48"/>
        </w:rPr>
        <w:t>投  标  文  件</w:t>
      </w:r>
    </w:p>
    <w:p w14:paraId="43C5C430">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6F934BD">
      <w:pPr>
        <w:widowControl/>
        <w:snapToGrid w:val="0"/>
        <w:spacing w:line="520" w:lineRule="exact"/>
        <w:jc w:val="center"/>
        <w:rPr>
          <w:rFonts w:hint="eastAsia" w:asciiTheme="minorEastAsia" w:hAnsiTheme="minorEastAsia" w:eastAsiaTheme="minorEastAsia" w:cstheme="minorEastAsia"/>
          <w:b/>
          <w:bCs/>
          <w:color w:val="auto"/>
          <w:kern w:val="0"/>
          <w:sz w:val="40"/>
          <w:szCs w:val="40"/>
        </w:rPr>
      </w:pPr>
      <w:r>
        <w:rPr>
          <w:rFonts w:hint="eastAsia" w:asciiTheme="minorEastAsia" w:hAnsiTheme="minorEastAsia" w:eastAsiaTheme="minorEastAsia" w:cstheme="minorEastAsia"/>
          <w:b/>
          <w:bCs/>
          <w:color w:val="auto"/>
          <w:kern w:val="0"/>
          <w:sz w:val="40"/>
          <w:szCs w:val="40"/>
        </w:rPr>
        <w:t>商务部分</w:t>
      </w:r>
    </w:p>
    <w:p w14:paraId="20C80C9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55954D2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2CE845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72203A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9F6156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416E70B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8843E65">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1F76822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629EC190">
      <w:pPr>
        <w:widowControl/>
        <w:snapToGrid w:val="0"/>
        <w:spacing w:line="660" w:lineRule="exact"/>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28"/>
          <w:szCs w:val="28"/>
        </w:rPr>
        <w:t>项目名称：</w:t>
      </w:r>
      <w:r>
        <w:rPr>
          <w:rFonts w:hint="eastAsia" w:asciiTheme="minorEastAsia" w:hAnsiTheme="minorEastAsia" w:cstheme="minorEastAsia"/>
          <w:color w:val="auto"/>
          <w:kern w:val="0"/>
          <w:sz w:val="28"/>
          <w:szCs w:val="28"/>
          <w:u w:val="single"/>
          <w:lang w:eastAsia="zh-CN"/>
        </w:rPr>
        <w:t>桐城市第八中学藏修楼零星维修劳务项目</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b/>
          <w:bCs/>
          <w:color w:val="auto"/>
          <w:kern w:val="0"/>
          <w:sz w:val="20"/>
          <w:szCs w:val="20"/>
          <w:u w:val="single"/>
        </w:rPr>
        <w:t xml:space="preserve"> </w:t>
      </w:r>
    </w:p>
    <w:p w14:paraId="520DCE3E">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投标文件内容：</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投标文件           </w:t>
      </w:r>
      <w:r>
        <w:rPr>
          <w:rFonts w:hint="eastAsia" w:asciiTheme="minorEastAsia" w:hAnsiTheme="minorEastAsia" w:eastAsiaTheme="minorEastAsia" w:cstheme="minorEastAsia"/>
          <w:color w:val="auto"/>
          <w:kern w:val="0"/>
          <w:sz w:val="28"/>
          <w:szCs w:val="28"/>
        </w:rPr>
        <w:t xml:space="preserve"> </w:t>
      </w:r>
    </w:p>
    <w:p w14:paraId="3BD4F36B">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 标 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（盖章）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rPr>
        <w:t xml:space="preserve">   </w:t>
      </w:r>
    </w:p>
    <w:p w14:paraId="4D020FEC">
      <w:pPr>
        <w:widowControl/>
        <w:snapToGrid w:val="0"/>
        <w:spacing w:line="660" w:lineRule="exact"/>
        <w:jc w:val="left"/>
        <w:rPr>
          <w:rFonts w:hint="eastAsia" w:asciiTheme="minorEastAsia" w:hAnsiTheme="minorEastAsia" w:eastAsiaTheme="minorEastAsia" w:cstheme="minorEastAsia"/>
          <w:color w:val="auto"/>
          <w:kern w:val="0"/>
          <w:sz w:val="28"/>
          <w:szCs w:val="28"/>
          <w:u w:val="single"/>
          <w:lang w:val="en-US" w:eastAsia="zh-CN"/>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签字或盖章）</w:t>
      </w:r>
      <w:r>
        <w:rPr>
          <w:rFonts w:hint="eastAsia" w:asciiTheme="minorEastAsia" w:hAnsiTheme="minorEastAsia" w:eastAsiaTheme="minorEastAsia" w:cstheme="minorEastAsia"/>
          <w:color w:val="auto"/>
          <w:kern w:val="0"/>
          <w:sz w:val="28"/>
          <w:szCs w:val="28"/>
          <w:u w:val="single"/>
          <w:lang w:val="en-US" w:eastAsia="zh-CN"/>
        </w:rPr>
        <w:t xml:space="preserve">      </w:t>
      </w:r>
    </w:p>
    <w:p w14:paraId="2C8B1205">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 xml:space="preserve">日     期：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月</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日</w:t>
      </w:r>
    </w:p>
    <w:p w14:paraId="716955A3">
      <w:pPr>
        <w:spacing w:line="500" w:lineRule="exact"/>
        <w:rPr>
          <w:rFonts w:hint="eastAsia" w:asciiTheme="minorEastAsia" w:hAnsiTheme="minorEastAsia" w:eastAsiaTheme="minorEastAsia" w:cstheme="minorEastAsia"/>
          <w:b/>
          <w:color w:val="auto"/>
          <w:sz w:val="32"/>
          <w:szCs w:val="32"/>
        </w:rPr>
      </w:pPr>
    </w:p>
    <w:p w14:paraId="0EE0A0F0">
      <w:pPr>
        <w:pStyle w:val="6"/>
        <w:rPr>
          <w:rFonts w:hint="eastAsia" w:asciiTheme="minorEastAsia" w:hAnsiTheme="minorEastAsia" w:eastAsiaTheme="minorEastAsia" w:cstheme="minorEastAsia"/>
          <w:b/>
          <w:color w:val="auto"/>
          <w:sz w:val="32"/>
          <w:szCs w:val="32"/>
        </w:rPr>
      </w:pPr>
    </w:p>
    <w:p w14:paraId="0D9CF18D">
      <w:pPr>
        <w:pStyle w:val="6"/>
        <w:rPr>
          <w:rFonts w:hint="eastAsia" w:asciiTheme="minorEastAsia" w:hAnsiTheme="minorEastAsia" w:eastAsiaTheme="minorEastAsia" w:cstheme="minorEastAsia"/>
          <w:b/>
          <w:color w:val="auto"/>
          <w:sz w:val="32"/>
          <w:szCs w:val="32"/>
        </w:rPr>
      </w:pPr>
    </w:p>
    <w:p w14:paraId="6CAE5047">
      <w:pPr>
        <w:pStyle w:val="6"/>
        <w:jc w:val="center"/>
        <w:rPr>
          <w:rFonts w:hint="eastAsia" w:asciiTheme="minorEastAsia" w:hAnsiTheme="minorEastAsia" w:eastAsiaTheme="minorEastAsia" w:cstheme="minorEastAsia"/>
          <w:b/>
          <w:color w:val="auto"/>
          <w:sz w:val="32"/>
          <w:szCs w:val="32"/>
          <w:lang w:eastAsia="zh-CN"/>
        </w:rPr>
      </w:pPr>
    </w:p>
    <w:p w14:paraId="6320B106">
      <w:pPr>
        <w:pStyle w:val="6"/>
        <w:jc w:val="center"/>
        <w:rPr>
          <w:rFonts w:hint="eastAsia" w:asciiTheme="minorEastAsia" w:hAnsiTheme="minorEastAsia" w:eastAsiaTheme="minorEastAsia" w:cstheme="minorEastAsia"/>
          <w:b/>
          <w:color w:val="auto"/>
          <w:sz w:val="32"/>
          <w:szCs w:val="32"/>
          <w:lang w:eastAsia="zh-CN"/>
        </w:rPr>
      </w:pPr>
    </w:p>
    <w:p w14:paraId="503E4E18">
      <w:pPr>
        <w:pStyle w:val="6"/>
        <w:jc w:val="center"/>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t>目</w:t>
      </w:r>
      <w:r>
        <w:rPr>
          <w:rFonts w:hint="eastAsia" w:asciiTheme="minorEastAsia" w:hAnsiTheme="minorEastAsia" w:eastAsiaTheme="minorEastAsia" w:cstheme="minorEastAsia"/>
          <w:b/>
          <w:color w:val="auto"/>
          <w:sz w:val="32"/>
          <w:szCs w:val="32"/>
          <w:lang w:val="en-US" w:eastAsia="zh-CN"/>
        </w:rPr>
        <w:t xml:space="preserve">  </w:t>
      </w:r>
      <w:r>
        <w:rPr>
          <w:rFonts w:hint="eastAsia" w:asciiTheme="minorEastAsia" w:hAnsiTheme="minorEastAsia" w:eastAsiaTheme="minorEastAsia" w:cstheme="minorEastAsia"/>
          <w:b/>
          <w:color w:val="auto"/>
          <w:sz w:val="32"/>
          <w:szCs w:val="32"/>
          <w:lang w:eastAsia="zh-CN"/>
        </w:rPr>
        <w:t>录</w:t>
      </w:r>
    </w:p>
    <w:p w14:paraId="7E607FF5">
      <w:pPr>
        <w:spacing w:line="500" w:lineRule="exact"/>
        <w:jc w:val="both"/>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cstheme="minorEastAsia"/>
          <w:b w:val="0"/>
          <w:bCs/>
          <w:color w:val="auto"/>
          <w:sz w:val="28"/>
          <w:szCs w:val="28"/>
          <w:lang w:val="en-US" w:eastAsia="zh-CN"/>
        </w:rPr>
        <w:t>1、报价表</w:t>
      </w:r>
      <w:r>
        <w:rPr>
          <w:rFonts w:hint="eastAsia" w:asciiTheme="minorEastAsia" w:hAnsiTheme="minorEastAsia" w:eastAsiaTheme="minorEastAsia" w:cstheme="minorEastAsia"/>
          <w:b/>
          <w:color w:val="auto"/>
          <w:sz w:val="32"/>
          <w:szCs w:val="32"/>
          <w:lang w:eastAsia="zh-CN"/>
        </w:rPr>
        <w:br w:type="page"/>
      </w:r>
    </w:p>
    <w:p w14:paraId="1F374955">
      <w:pPr>
        <w:spacing w:line="500" w:lineRule="exact"/>
        <w:jc w:val="center"/>
        <w:rPr>
          <w:rFonts w:hint="eastAsia" w:asciiTheme="minorEastAsia" w:hAnsiTheme="minorEastAsia" w:eastAsiaTheme="minorEastAsia" w:cstheme="minorEastAsia"/>
          <w:b/>
          <w:bCs w:val="0"/>
          <w:color w:val="auto"/>
          <w:sz w:val="40"/>
          <w:szCs w:val="40"/>
          <w:lang w:eastAsia="zh-CN"/>
        </w:rPr>
      </w:pPr>
      <w:r>
        <w:rPr>
          <w:rFonts w:hint="eastAsia" w:asciiTheme="minorEastAsia" w:hAnsiTheme="minorEastAsia" w:cstheme="minorEastAsia"/>
          <w:b/>
          <w:bCs w:val="0"/>
          <w:color w:val="auto"/>
          <w:sz w:val="32"/>
          <w:szCs w:val="32"/>
          <w:lang w:val="en-US" w:eastAsia="zh-CN"/>
        </w:rPr>
        <w:t>报价表</w:t>
      </w:r>
    </w:p>
    <w:tbl>
      <w:tblPr>
        <w:tblStyle w:val="11"/>
        <w:tblW w:w="8928" w:type="dxa"/>
        <w:tblInd w:w="-2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2"/>
        <w:gridCol w:w="1704"/>
        <w:gridCol w:w="3732"/>
        <w:gridCol w:w="1140"/>
        <w:gridCol w:w="1020"/>
        <w:gridCol w:w="720"/>
      </w:tblGrid>
      <w:tr w14:paraId="7A87B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89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9044C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藏修楼零星维修</w:t>
            </w:r>
            <w:r>
              <w:rPr>
                <w:rFonts w:hint="eastAsia" w:asciiTheme="minorEastAsia" w:hAnsiTheme="minorEastAsia" w:cstheme="minorEastAsia"/>
                <w:b/>
                <w:bCs w:val="0"/>
                <w:color w:val="auto"/>
                <w:sz w:val="32"/>
                <w:szCs w:val="32"/>
                <w:lang w:val="en-US" w:eastAsia="zh-CN"/>
              </w:rPr>
              <w:t>报价</w:t>
            </w:r>
            <w:r>
              <w:rPr>
                <w:rFonts w:hint="eastAsia" w:ascii="宋体" w:hAnsi="宋体" w:eastAsia="宋体" w:cs="宋体"/>
                <w:b/>
                <w:bCs/>
                <w:i w:val="0"/>
                <w:iCs w:val="0"/>
                <w:color w:val="000000"/>
                <w:kern w:val="0"/>
                <w:sz w:val="32"/>
                <w:szCs w:val="32"/>
                <w:u w:val="none"/>
                <w:lang w:val="en-US" w:eastAsia="zh-CN" w:bidi="ar"/>
              </w:rPr>
              <w:t>清单表</w:t>
            </w:r>
          </w:p>
        </w:tc>
      </w:tr>
      <w:tr w14:paraId="23FDB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BE0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序号</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F5F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工程项目</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9B9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项目特征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2B07">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单位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8DF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单价（元）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FC1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备注</w:t>
            </w:r>
          </w:p>
        </w:tc>
      </w:tr>
      <w:tr w14:paraId="6CD0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A95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888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铲除涂料及腻子面</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C5D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1、面层涂料及腻子铲除及垃圾清理；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E470">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8EB2">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2"/>
                <w:szCs w:val="22"/>
                <w:u w:val="none"/>
              </w:rPr>
            </w:pPr>
          </w:p>
        </w:tc>
      </w:tr>
      <w:tr w14:paraId="3180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EE1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2A2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墙面及顶棚满刮腻子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F4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1、腻子两遍；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E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84BD">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E357">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2"/>
                <w:szCs w:val="22"/>
                <w:u w:val="none"/>
              </w:rPr>
            </w:pPr>
          </w:p>
        </w:tc>
      </w:tr>
      <w:tr w14:paraId="3842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3E1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961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墙面及顶棚乳胶漆</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556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1、底漆一遍、面漆两遍；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4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9D8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0E57">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2"/>
                <w:szCs w:val="22"/>
                <w:u w:val="none"/>
              </w:rPr>
            </w:pPr>
          </w:p>
        </w:tc>
      </w:tr>
      <w:tr w14:paraId="7182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542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0D1">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铲除地砖、石材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B0B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1、铲除地砖、石材及结合层及垃圾清理；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1F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C78F">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246D">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2"/>
                <w:szCs w:val="22"/>
                <w:u w:val="none"/>
              </w:rPr>
            </w:pPr>
          </w:p>
        </w:tc>
      </w:tr>
      <w:tr w14:paraId="41F3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5FC">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08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铺贴地砖</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211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1、30mm厚干硬性水泥砂浆结合层；</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2、面层地砖；</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7898">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76D1">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4770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7B1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75B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铺贴石材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D8BA">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1、30mm厚干硬性水泥砂浆结合层；</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2、面层火烧板石材；</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C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F577">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4641">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224B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268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7C7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踢脚线</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42E4">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1、10cm地砖踢脚线；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6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5263">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7F92">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55A4C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C08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8</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036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学生宿舍卫生间改造</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B36D">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1、拆除砖砌蹲坑重新砌筑；</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2、拆除卫生间地砖及结合层；</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3、1.5mm聚氨酯防水涂料（上翻30cm）；</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4、卫生间防滑地砖铺贴；</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5、包含材料运输、垃圾清理等一切费用；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65B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F990">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045C">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6ABF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65E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9</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D3E0">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墙裙（墙面装饰板）</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4D4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1、墙面竹木纤维装饰板；</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2、包含基层清理等一切费用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4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FCC2">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1E5C">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5E50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3DA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10</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84AA">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石膏板轻钢龙骨隔断</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8C8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1、9.5mm厚石膏板（双面）</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2、轻钢龙骨隔断</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3、腻子两遍，底漆一遍、面漆两遍；</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E0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40FB2">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161A">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0A9D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F55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11</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91F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竹木纤维装饰板轻钢龙骨隔断</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24D1">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1、竹木纤维装饰板（双面）</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2、轻钢龙骨隔断</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3、腻子两遍，底漆一遍、面漆两遍；</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4、包含材料运输等一切费用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C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2FDA">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6E8C">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24BC0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E3C2">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12</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2CBC">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卫生间混凝土隔断</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87B8">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1、C25混凝土隔断墙内配置φ8@200钢筋；</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2、高度1.2米，厚度10cm；</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3、包含混凝土及模板一切费用；</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4、包含基层打眼、植筋以及材料运输、；垃圾清理等一切费用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0A9E">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蹲位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753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35B5">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751E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EF7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13</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545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混凝土坡道</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ECF6">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1、12cmC25混凝土坡道面层</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2、面层刻痕；</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3、内部填充砖渣；</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4、包含栏杆拆除及安装以及栏杆基础等内容；</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5、垃圾清理及外运；</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6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DF12">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FA95">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6F66B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2E6F">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14</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BAD">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定制成品柜子</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40DB">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1、定制木质成品柜子；</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2、材质：免漆板</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6F3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7F7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7C15">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17290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A354">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15</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4AC8">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木门刷防锈漆</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CCB9">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1、木门刷防锈漆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2D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FB61">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3A01">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57E8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3A5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16</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E323">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砌筑检查井</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950F">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1、砖砌圆形检查井φ700，深度0.8米，铸铁井盖；</w:t>
            </w:r>
            <w:r>
              <w:rPr>
                <w:rFonts w:hint="default" w:ascii="仿宋_GB2312" w:hAnsi="宋体" w:eastAsia="仿宋_GB2312" w:cs="仿宋_GB2312"/>
                <w:b/>
                <w:bCs/>
                <w:i w:val="0"/>
                <w:iCs w:val="0"/>
                <w:color w:val="000000"/>
                <w:kern w:val="0"/>
                <w:sz w:val="22"/>
                <w:szCs w:val="22"/>
                <w:u w:val="none"/>
                <w:lang w:val="en-US" w:eastAsia="zh-CN" w:bidi="ar"/>
              </w:rPr>
              <w:br w:type="textWrapping"/>
            </w:r>
            <w:r>
              <w:rPr>
                <w:rFonts w:hint="default" w:ascii="仿宋_GB2312" w:hAnsi="宋体" w:eastAsia="仿宋_GB2312" w:cs="仿宋_GB2312"/>
                <w:b/>
                <w:bCs/>
                <w:i w:val="0"/>
                <w:iCs w:val="0"/>
                <w:color w:val="000000"/>
                <w:kern w:val="0"/>
                <w:sz w:val="22"/>
                <w:szCs w:val="22"/>
                <w:u w:val="none"/>
                <w:lang w:val="en-US" w:eastAsia="zh-CN" w:bidi="ar"/>
              </w:rPr>
              <w:t>2、包含土方开挖、回填；</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E5F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座</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5260">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2CD0">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0484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BEE2">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17</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B7F6">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其他零星维修用工</w:t>
            </w:r>
          </w:p>
        </w:tc>
        <w:tc>
          <w:tcPr>
            <w:tcW w:w="3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5B0E">
            <w:pPr>
              <w:keepNext w:val="0"/>
              <w:keepLines w:val="0"/>
              <w:widowControl/>
              <w:suppressLineNumbers w:val="0"/>
              <w:spacing w:before="0" w:beforeAutospacing="0" w:after="0" w:afterAutospacing="0"/>
              <w:ind w:left="0" w:right="0"/>
              <w:jc w:val="left"/>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1、零星维修用工</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6519">
            <w:pPr>
              <w:keepNext w:val="0"/>
              <w:keepLines w:val="0"/>
              <w:widowControl/>
              <w:suppressLineNumbers w:val="0"/>
              <w:spacing w:before="0" w:beforeAutospacing="0" w:after="0" w:afterAutospacing="0"/>
              <w:ind w:left="0" w:right="0"/>
              <w:jc w:val="center"/>
              <w:textAlignment w:val="center"/>
              <w:rPr>
                <w:rFonts w:hint="default" w:ascii="仿宋_GB2312" w:hAnsi="宋体" w:eastAsia="仿宋_GB2312" w:cs="仿宋_GB2312"/>
                <w:b/>
                <w:bCs/>
                <w:i w:val="0"/>
                <w:iCs w:val="0"/>
                <w:color w:val="000000"/>
                <w:sz w:val="22"/>
                <w:szCs w:val="22"/>
                <w:u w:val="none"/>
              </w:rPr>
            </w:pPr>
            <w:r>
              <w:rPr>
                <w:rFonts w:hint="default" w:ascii="仿宋_GB2312" w:hAnsi="宋体" w:eastAsia="仿宋_GB2312" w:cs="仿宋_GB2312"/>
                <w:b/>
                <w:bCs/>
                <w:i w:val="0"/>
                <w:iCs w:val="0"/>
                <w:color w:val="000000"/>
                <w:kern w:val="0"/>
                <w:sz w:val="22"/>
                <w:szCs w:val="22"/>
                <w:u w:val="none"/>
                <w:lang w:val="en-US" w:eastAsia="zh-CN" w:bidi="ar"/>
              </w:rPr>
              <w:t>元</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22816">
            <w:pPr>
              <w:keepNext w:val="0"/>
              <w:keepLines w:val="0"/>
              <w:widowControl/>
              <w:suppressLineNumbers w:val="0"/>
              <w:spacing w:before="0" w:beforeAutospacing="0" w:after="0" w:afterAutospacing="0"/>
              <w:ind w:left="0" w:right="0"/>
              <w:jc w:val="both"/>
              <w:textAlignment w:val="center"/>
              <w:rPr>
                <w:rFonts w:hint="default" w:ascii="仿宋_GB2312" w:hAnsi="宋体" w:eastAsia="仿宋_GB2312" w:cs="仿宋_GB2312"/>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2AD9">
            <w:pPr>
              <w:keepNext w:val="0"/>
              <w:keepLines w:val="0"/>
              <w:suppressLineNumbers w:val="0"/>
              <w:spacing w:before="0" w:beforeAutospacing="0" w:after="0" w:afterAutospacing="0"/>
              <w:ind w:left="0" w:right="0"/>
              <w:jc w:val="left"/>
              <w:rPr>
                <w:rFonts w:hint="default" w:ascii="仿宋_GB2312" w:hAnsi="宋体" w:eastAsia="仿宋_GB2312" w:cs="仿宋_GB2312"/>
                <w:b/>
                <w:bCs/>
                <w:i w:val="0"/>
                <w:iCs w:val="0"/>
                <w:color w:val="000000"/>
                <w:sz w:val="21"/>
                <w:szCs w:val="21"/>
                <w:u w:val="none"/>
              </w:rPr>
            </w:pPr>
          </w:p>
        </w:tc>
      </w:tr>
      <w:tr w14:paraId="16758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89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3D68F5">
            <w:pPr>
              <w:keepNext w:val="0"/>
              <w:keepLines w:val="0"/>
              <w:suppressLineNumbers w:val="0"/>
              <w:spacing w:before="0" w:beforeAutospacing="0" w:after="0" w:afterAutospacing="0"/>
              <w:ind w:left="0" w:right="0"/>
              <w:jc w:val="center"/>
              <w:rPr>
                <w:rFonts w:hint="default" w:ascii="仿宋_GB2312" w:hAnsi="宋体" w:eastAsia="仿宋_GB2312" w:cs="仿宋_GB2312"/>
                <w:b/>
                <w:bCs/>
                <w:i w:val="0"/>
                <w:iCs w:val="0"/>
                <w:color w:val="000000"/>
                <w:sz w:val="21"/>
                <w:szCs w:val="21"/>
                <w:u w:val="none"/>
                <w:lang w:val="en-US" w:eastAsia="zh-CN"/>
              </w:rPr>
            </w:pPr>
            <w:r>
              <w:rPr>
                <w:rFonts w:hint="eastAsia" w:ascii="仿宋_GB2312" w:hAnsi="宋体" w:eastAsia="仿宋_GB2312" w:cs="仿宋_GB2312"/>
                <w:b/>
                <w:bCs/>
                <w:i w:val="0"/>
                <w:iCs w:val="0"/>
                <w:color w:val="000000"/>
                <w:sz w:val="21"/>
                <w:szCs w:val="21"/>
                <w:u w:val="none"/>
                <w:lang w:val="en-US" w:eastAsia="zh-CN"/>
              </w:rPr>
              <w:t>合计：       元</w:t>
            </w:r>
          </w:p>
        </w:tc>
      </w:tr>
    </w:tbl>
    <w:p w14:paraId="63C2C536">
      <w:pPr>
        <w:pStyle w:val="7"/>
        <w:tabs>
          <w:tab w:val="left" w:pos="5580"/>
        </w:tabs>
        <w:spacing w:line="360" w:lineRule="auto"/>
        <w:ind w:right="360"/>
        <w:jc w:val="righ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投标人：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（盖章） </w:t>
      </w:r>
    </w:p>
    <w:p w14:paraId="1C4637D7">
      <w:pPr>
        <w:pStyle w:val="7"/>
        <w:tabs>
          <w:tab w:val="left" w:pos="5580"/>
        </w:tabs>
        <w:spacing w:line="360" w:lineRule="auto"/>
        <w:ind w:firstLine="480" w:firstLineChars="200"/>
        <w:jc w:val="right"/>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（签字或盖章）</w:t>
      </w:r>
    </w:p>
    <w:p w14:paraId="6E88EF14">
      <w:pPr>
        <w:pStyle w:val="7"/>
        <w:tabs>
          <w:tab w:val="left" w:pos="5580"/>
        </w:tabs>
        <w:spacing w:line="360" w:lineRule="auto"/>
        <w:ind w:left="0" w:leftChars="0" w:firstLine="2318" w:firstLineChars="96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07E96"/>
    <w:multiLevelType w:val="singleLevel"/>
    <w:tmpl w:val="4AF07E96"/>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42D6"/>
    <w:rsid w:val="02261AEE"/>
    <w:rsid w:val="04E61B5C"/>
    <w:rsid w:val="087E5C12"/>
    <w:rsid w:val="0AFA2911"/>
    <w:rsid w:val="0B8B24C8"/>
    <w:rsid w:val="0C2C4385"/>
    <w:rsid w:val="0D554E49"/>
    <w:rsid w:val="0E6A16E5"/>
    <w:rsid w:val="0F1A70F4"/>
    <w:rsid w:val="0F521BC2"/>
    <w:rsid w:val="0F997E97"/>
    <w:rsid w:val="11D04716"/>
    <w:rsid w:val="12914632"/>
    <w:rsid w:val="179E3124"/>
    <w:rsid w:val="184052C7"/>
    <w:rsid w:val="19E64E64"/>
    <w:rsid w:val="1BD020AE"/>
    <w:rsid w:val="1BF07CB4"/>
    <w:rsid w:val="1C735B22"/>
    <w:rsid w:val="1F976E66"/>
    <w:rsid w:val="1FED72F9"/>
    <w:rsid w:val="21426AB5"/>
    <w:rsid w:val="215D111B"/>
    <w:rsid w:val="26B50D1B"/>
    <w:rsid w:val="27A7145B"/>
    <w:rsid w:val="28394106"/>
    <w:rsid w:val="298C1931"/>
    <w:rsid w:val="2B0D6577"/>
    <w:rsid w:val="2F5B427F"/>
    <w:rsid w:val="32B34D3A"/>
    <w:rsid w:val="341B7EEC"/>
    <w:rsid w:val="348A1432"/>
    <w:rsid w:val="3511610A"/>
    <w:rsid w:val="380A6843"/>
    <w:rsid w:val="3820740B"/>
    <w:rsid w:val="385E0EBD"/>
    <w:rsid w:val="39BF5F1D"/>
    <w:rsid w:val="3AC07019"/>
    <w:rsid w:val="3B8F0707"/>
    <w:rsid w:val="3B987614"/>
    <w:rsid w:val="3C5D35D4"/>
    <w:rsid w:val="3DB37F73"/>
    <w:rsid w:val="3E595E2E"/>
    <w:rsid w:val="3EA80B63"/>
    <w:rsid w:val="3EC66CD2"/>
    <w:rsid w:val="43E02391"/>
    <w:rsid w:val="456A5A3D"/>
    <w:rsid w:val="49DC7913"/>
    <w:rsid w:val="4A643608"/>
    <w:rsid w:val="4B174458"/>
    <w:rsid w:val="4D3161C8"/>
    <w:rsid w:val="4D471771"/>
    <w:rsid w:val="4E7B5BED"/>
    <w:rsid w:val="567710EF"/>
    <w:rsid w:val="56B310C2"/>
    <w:rsid w:val="574734D1"/>
    <w:rsid w:val="57903382"/>
    <w:rsid w:val="585815D4"/>
    <w:rsid w:val="5A5A108A"/>
    <w:rsid w:val="5C311D78"/>
    <w:rsid w:val="5C34503D"/>
    <w:rsid w:val="5D4A5442"/>
    <w:rsid w:val="5D8948AA"/>
    <w:rsid w:val="5DEC610D"/>
    <w:rsid w:val="5F014F41"/>
    <w:rsid w:val="60D13BCA"/>
    <w:rsid w:val="64B67287"/>
    <w:rsid w:val="64C02222"/>
    <w:rsid w:val="65CA088F"/>
    <w:rsid w:val="66CD4D5B"/>
    <w:rsid w:val="67253EFE"/>
    <w:rsid w:val="678560C2"/>
    <w:rsid w:val="6C474C68"/>
    <w:rsid w:val="6D3C20DB"/>
    <w:rsid w:val="6D8D2B4F"/>
    <w:rsid w:val="6D99770A"/>
    <w:rsid w:val="6DD7702A"/>
    <w:rsid w:val="70DF1EBA"/>
    <w:rsid w:val="73063960"/>
    <w:rsid w:val="750F4AF5"/>
    <w:rsid w:val="76AB70C1"/>
    <w:rsid w:val="7A1B779D"/>
    <w:rsid w:val="7C130BC1"/>
    <w:rsid w:val="7D41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60" w:beforeLines="0" w:beforeAutospacing="0" w:after="60" w:afterLines="0" w:afterAutospacing="0" w:line="240" w:lineRule="auto"/>
      <w:outlineLvl w:val="0"/>
    </w:pPr>
    <w:rPr>
      <w:rFonts w:ascii="Times New Roman" w:hAnsi="Times New Roman" w:eastAsia="宋体" w:cs="Times New Roman"/>
      <w:b/>
      <w:color w:val="000000"/>
      <w:kern w:val="44"/>
      <w:sz w:val="28"/>
      <w:shd w:val="clear" w:color="auto" w:fill="auto"/>
      <w:lang w:eastAsia="en-US" w:bidi="en-US"/>
    </w:rPr>
  </w:style>
  <w:style w:type="paragraph" w:styleId="3">
    <w:name w:val="heading 2"/>
    <w:basedOn w:val="1"/>
    <w:next w:val="1"/>
    <w:semiHidden/>
    <w:unhideWhenUsed/>
    <w:qFormat/>
    <w:uiPriority w:val="0"/>
    <w:pPr>
      <w:keepNext/>
      <w:keepLines/>
      <w:spacing w:before="200" w:beforeLines="0" w:beforeAutospacing="0" w:after="200" w:afterLines="0" w:afterAutospacing="0" w:line="240" w:lineRule="auto"/>
      <w:outlineLvl w:val="1"/>
    </w:pPr>
    <w:rPr>
      <w:rFonts w:ascii="Arial" w:hAnsi="Arial" w:eastAsia="宋体" w:cs="Times New Roman"/>
      <w:b/>
      <w:color w:val="000000"/>
      <w:sz w:val="24"/>
      <w:u w:val="single"/>
      <w:shd w:val="clear" w:color="auto" w:fill="auto"/>
      <w:lang w:eastAsia="en-US" w:bidi="en-US"/>
    </w:rPr>
  </w:style>
  <w:style w:type="paragraph" w:styleId="4">
    <w:name w:val="heading 3"/>
    <w:basedOn w:val="1"/>
    <w:next w:val="1"/>
    <w:semiHidden/>
    <w:unhideWhenUsed/>
    <w:qFormat/>
    <w:uiPriority w:val="0"/>
    <w:pPr>
      <w:keepNext/>
      <w:keepLines/>
      <w:spacing w:before="200" w:beforeLines="0" w:beforeAutospacing="0" w:after="200" w:afterLines="0" w:afterAutospacing="0" w:line="240" w:lineRule="auto"/>
      <w:ind w:firstLine="964" w:firstLineChars="200"/>
      <w:outlineLvl w:val="2"/>
    </w:pPr>
    <w:rPr>
      <w:rFonts w:ascii="Times New Roman" w:hAnsi="Times New Roman" w:eastAsia="宋体" w:cs="Times New Roman"/>
      <w:color w:val="000000"/>
      <w:sz w:val="24"/>
      <w:shd w:val="clear" w:color="auto" w:fill="auto"/>
      <w:lang w:eastAsia="en-US" w:bidi="en-US"/>
    </w:rPr>
  </w:style>
  <w:style w:type="paragraph" w:styleId="5">
    <w:name w:val="heading 4"/>
    <w:basedOn w:val="1"/>
    <w:next w:val="1"/>
    <w:semiHidden/>
    <w:unhideWhenUsed/>
    <w:qFormat/>
    <w:uiPriority w:val="0"/>
    <w:pPr>
      <w:keepNext/>
      <w:keepLines/>
      <w:spacing w:before="100" w:beforeLines="0" w:beforeAutospacing="0" w:after="100" w:afterLines="0" w:afterAutospacing="0" w:line="240" w:lineRule="auto"/>
      <w:outlineLvl w:val="3"/>
    </w:pPr>
    <w:rPr>
      <w:rFonts w:ascii="Arial" w:hAnsi="Arial" w:eastAsia="宋体" w:cs="Times New Roman"/>
      <w:color w:val="000000"/>
      <w:sz w:val="24"/>
      <w:shd w:val="clear" w:color="auto" w:fill="auto"/>
      <w:lang w:eastAsia="en-US" w:bidi="en-US"/>
    </w:rPr>
  </w:style>
  <w:style w:type="character" w:default="1" w:styleId="12">
    <w:name w:val="Default Paragraph Font"/>
    <w:semiHidden/>
    <w:qFormat/>
    <w:uiPriority w:val="0"/>
  </w:style>
  <w:style w:type="table" w:default="1" w:styleId="11">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kern w:val="0"/>
      <w:sz w:val="20"/>
      <w:szCs w:val="20"/>
    </w:rPr>
  </w:style>
  <w:style w:type="paragraph" w:styleId="8">
    <w:name w:val="toc 8"/>
    <w:basedOn w:val="1"/>
    <w:next w:val="1"/>
    <w:semiHidden/>
    <w:qFormat/>
    <w:uiPriority w:val="99"/>
    <w:pPr>
      <w:ind w:left="1470"/>
    </w:pPr>
    <w:rPr>
      <w:sz w:val="18"/>
      <w:szCs w:val="18"/>
    </w:rPr>
  </w:style>
  <w:style w:type="paragraph" w:styleId="9">
    <w:name w:val="Body Text Indent 2"/>
    <w:basedOn w:val="1"/>
    <w:unhideWhenUsed/>
    <w:qFormat/>
    <w:uiPriority w:val="99"/>
    <w:pPr>
      <w:spacing w:after="120" w:line="480" w:lineRule="auto"/>
      <w:ind w:left="420" w:leftChars="200"/>
    </w:pPr>
  </w:style>
  <w:style w:type="paragraph" w:styleId="10">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
    <w:name w:val="正文 New"/>
    <w:basedOn w:val="1"/>
    <w:qFormat/>
    <w:uiPriority w:val="0"/>
    <w:pPr>
      <w:spacing w:before="100" w:beforeAutospacing="1" w:after="100" w:afterAutospacing="1" w:line="440" w:lineRule="exact"/>
      <w:ind w:left="357" w:hanging="357"/>
    </w:pPr>
    <w:rPr>
      <w:szCs w:val="21"/>
    </w:rPr>
  </w:style>
  <w:style w:type="paragraph" w:customStyle="1" w:styleId="14">
    <w:name w:val="DAS正文"/>
    <w:basedOn w:val="1"/>
    <w:next w:val="10"/>
    <w:qFormat/>
    <w:uiPriority w:val="0"/>
    <w:pPr>
      <w:spacing w:line="360" w:lineRule="auto"/>
      <w:ind w:right="181" w:firstLine="480" w:firstLineChars="200"/>
    </w:pPr>
    <w:rPr>
      <w:rFonts w:ascii="Verdana" w:hAnsi="Verdana"/>
      <w:sz w:val="24"/>
    </w:rPr>
  </w:style>
  <w:style w:type="paragraph" w:styleId="15">
    <w:name w:val="List Paragraph"/>
    <w:basedOn w:val="1"/>
    <w:qFormat/>
    <w:uiPriority w:val="34"/>
    <w:pPr>
      <w:ind w:firstLine="420" w:firstLineChars="200"/>
    </w:pPr>
  </w:style>
  <w:style w:type="character" w:customStyle="1" w:styleId="16">
    <w:name w:val="font11"/>
    <w:basedOn w:val="12"/>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4382</Words>
  <Characters>4655</Characters>
  <Lines>0</Lines>
  <Paragraphs>0</Paragraphs>
  <TotalTime>1</TotalTime>
  <ScaleCrop>false</ScaleCrop>
  <LinksUpToDate>false</LinksUpToDate>
  <CharactersWithSpaces>5557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2022-06-08T06:35:00Z</dcterms:created>
  <dc:creator>wg</dc:creator>
  <cp:lastModifiedBy>夜柳</cp:lastModifiedBy>
  <cp:lastPrinted>2025-08-22T00:25:00Z</cp:lastPrinted>
  <dcterms:modified xsi:type="dcterms:W3CDTF">2025-11-12T02:59:20Z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573F6633053C4D759669EF0A6ADEFC5A_13</vt:lpwstr>
  </property>
  <property fmtid="{D5CDD505-2E9C-101B-9397-08002B2CF9AE}" pid="4" name="KSOTemplateDocerSaveRecord">
    <vt:lpwstr>eyJoZGlkIjoiYzhmYzNlZmYzMjBhZTdhYjQxODU0ZjE5ZWI0OTIyNzMiLCJ1c2VySWQiOiI5Nzk5NTk2MDAifQ==</vt:lpwstr>
  </property>
</Properties>
</file>