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A9A275">
      <w:pPr>
        <w:pStyle w:val="6"/>
        <w:rPr>
          <w:rFonts w:hint="eastAsia" w:asciiTheme="minorEastAsia" w:hAnsiTheme="minorEastAsia" w:cstheme="minorEastAsia"/>
          <w:b/>
          <w:bCs/>
          <w:spacing w:val="4"/>
          <w:sz w:val="55"/>
          <w:szCs w:val="55"/>
          <w:highlight w:val="none"/>
          <w:lang w:eastAsia="zh-CN"/>
        </w:rPr>
      </w:pPr>
    </w:p>
    <w:p w14:paraId="0A98CB4E">
      <w:pPr>
        <w:pStyle w:val="6"/>
        <w:rPr>
          <w:rFonts w:hint="eastAsia" w:asciiTheme="minorEastAsia" w:hAnsiTheme="minorEastAsia" w:eastAsiaTheme="minorEastAsia" w:cstheme="minorEastAsia"/>
          <w:highlight w:val="none"/>
        </w:rPr>
      </w:pPr>
      <w:r>
        <w:rPr>
          <w:rFonts w:hint="eastAsia" w:asciiTheme="minorEastAsia" w:hAnsiTheme="minorEastAsia" w:cstheme="minorEastAsia"/>
          <w:b/>
          <w:bCs/>
          <w:spacing w:val="4"/>
          <w:sz w:val="55"/>
          <w:szCs w:val="55"/>
          <w:highlight w:val="none"/>
          <w:lang w:eastAsia="zh-CN"/>
        </w:rPr>
        <w:t>桐城市第八中学水路日常维修项目</w:t>
      </w:r>
    </w:p>
    <w:p w14:paraId="525D851E">
      <w:pPr>
        <w:pStyle w:val="6"/>
        <w:rPr>
          <w:rFonts w:hint="eastAsia" w:asciiTheme="minorEastAsia" w:hAnsiTheme="minorEastAsia" w:eastAsiaTheme="minorEastAsia" w:cstheme="minorEastAsia"/>
          <w:highlight w:val="none"/>
        </w:rPr>
      </w:pPr>
    </w:p>
    <w:p w14:paraId="50EAB5A5">
      <w:pPr>
        <w:pStyle w:val="6"/>
        <w:spacing w:line="241" w:lineRule="auto"/>
        <w:rPr>
          <w:rFonts w:hint="eastAsia" w:asciiTheme="minorEastAsia" w:hAnsiTheme="minorEastAsia" w:eastAsiaTheme="minorEastAsia" w:cstheme="minorEastAsia"/>
          <w:highlight w:val="none"/>
        </w:rPr>
      </w:pPr>
    </w:p>
    <w:p w14:paraId="1F00B855">
      <w:pPr>
        <w:pStyle w:val="6"/>
        <w:spacing w:line="241" w:lineRule="auto"/>
        <w:rPr>
          <w:rFonts w:hint="eastAsia" w:asciiTheme="minorEastAsia" w:hAnsiTheme="minorEastAsia" w:eastAsiaTheme="minorEastAsia" w:cstheme="minorEastAsia"/>
          <w:highlight w:val="none"/>
        </w:rPr>
      </w:pPr>
    </w:p>
    <w:p w14:paraId="47469502">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比</w:t>
      </w:r>
    </w:p>
    <w:p w14:paraId="21A47034">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选</w:t>
      </w:r>
    </w:p>
    <w:p w14:paraId="2E11101C">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文</w:t>
      </w:r>
    </w:p>
    <w:p w14:paraId="626BA721">
      <w:pPr>
        <w:spacing w:before="231" w:line="222" w:lineRule="auto"/>
        <w:jc w:val="center"/>
        <w:rPr>
          <w:rFonts w:hint="eastAsia" w:asciiTheme="minorEastAsia" w:hAnsiTheme="minorEastAsia" w:eastAsiaTheme="minorEastAsia" w:cstheme="minorEastAsia"/>
          <w:sz w:val="71"/>
          <w:szCs w:val="71"/>
          <w:highlight w:val="none"/>
        </w:rPr>
      </w:pPr>
      <w:r>
        <w:rPr>
          <w:rFonts w:hint="eastAsia" w:asciiTheme="minorEastAsia" w:hAnsiTheme="minorEastAsia" w:eastAsiaTheme="minorEastAsia" w:cstheme="minorEastAsia"/>
          <w:b/>
          <w:bCs/>
          <w:spacing w:val="-22"/>
          <w:sz w:val="71"/>
          <w:szCs w:val="71"/>
          <w:highlight w:val="none"/>
        </w:rPr>
        <w:t>件</w:t>
      </w:r>
    </w:p>
    <w:p w14:paraId="3E1E745D">
      <w:pPr>
        <w:pStyle w:val="6"/>
        <w:rPr>
          <w:rFonts w:hint="eastAsia" w:asciiTheme="minorEastAsia" w:hAnsiTheme="minorEastAsia" w:eastAsiaTheme="minorEastAsia" w:cstheme="minorEastAsia"/>
          <w:highlight w:val="none"/>
        </w:rPr>
      </w:pPr>
    </w:p>
    <w:p w14:paraId="01D189BA">
      <w:pPr>
        <w:pStyle w:val="6"/>
        <w:rPr>
          <w:rFonts w:hint="eastAsia" w:asciiTheme="minorEastAsia" w:hAnsiTheme="minorEastAsia" w:eastAsiaTheme="minorEastAsia" w:cstheme="minorEastAsia"/>
          <w:highlight w:val="none"/>
        </w:rPr>
      </w:pPr>
    </w:p>
    <w:p w14:paraId="4DB88B63">
      <w:pPr>
        <w:pStyle w:val="6"/>
        <w:rPr>
          <w:rFonts w:hint="eastAsia" w:asciiTheme="minorEastAsia" w:hAnsiTheme="minorEastAsia" w:eastAsiaTheme="minorEastAsia" w:cstheme="minorEastAsia"/>
          <w:highlight w:val="none"/>
        </w:rPr>
      </w:pPr>
    </w:p>
    <w:p w14:paraId="6201EA44">
      <w:pPr>
        <w:pStyle w:val="6"/>
        <w:spacing w:line="241" w:lineRule="auto"/>
        <w:rPr>
          <w:rFonts w:hint="eastAsia" w:asciiTheme="minorEastAsia" w:hAnsiTheme="minorEastAsia" w:eastAsiaTheme="minorEastAsia" w:cstheme="minorEastAsia"/>
          <w:highlight w:val="none"/>
        </w:rPr>
      </w:pPr>
    </w:p>
    <w:p w14:paraId="7AACA736">
      <w:pPr>
        <w:pStyle w:val="6"/>
        <w:spacing w:line="241" w:lineRule="auto"/>
        <w:rPr>
          <w:rFonts w:hint="eastAsia" w:asciiTheme="minorEastAsia" w:hAnsiTheme="minorEastAsia" w:eastAsiaTheme="minorEastAsia" w:cstheme="minorEastAsia"/>
          <w:highlight w:val="none"/>
        </w:rPr>
      </w:pPr>
    </w:p>
    <w:p w14:paraId="5D0729FD">
      <w:pPr>
        <w:spacing w:before="114" w:line="222" w:lineRule="auto"/>
        <w:ind w:left="412"/>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比选</w:t>
      </w:r>
      <w:r>
        <w:rPr>
          <w:rFonts w:hint="eastAsia" w:asciiTheme="minorEastAsia" w:hAnsiTheme="minorEastAsia" w:eastAsiaTheme="minorEastAsia" w:cstheme="minorEastAsia"/>
          <w:b/>
          <w:bCs/>
          <w:spacing w:val="3"/>
          <w:sz w:val="35"/>
          <w:szCs w:val="35"/>
          <w:highlight w:val="none"/>
          <w:lang w:eastAsia="zh-CN"/>
        </w:rPr>
        <w:t>单位</w:t>
      </w:r>
      <w:r>
        <w:rPr>
          <w:rFonts w:hint="eastAsia" w:asciiTheme="minorEastAsia" w:hAnsiTheme="minorEastAsia" w:eastAsiaTheme="minorEastAsia" w:cstheme="minorEastAsia"/>
          <w:b/>
          <w:bCs/>
          <w:spacing w:val="-2"/>
          <w:sz w:val="35"/>
          <w:szCs w:val="35"/>
          <w:highlight w:val="none"/>
        </w:rPr>
        <w:t>：</w:t>
      </w:r>
      <w:r>
        <w:rPr>
          <w:rFonts w:hint="eastAsia" w:asciiTheme="minorEastAsia" w:hAnsiTheme="minorEastAsia" w:eastAsiaTheme="minorEastAsia" w:cstheme="minorEastAsia"/>
          <w:b/>
          <w:bCs/>
          <w:spacing w:val="-152"/>
          <w:sz w:val="35"/>
          <w:szCs w:val="35"/>
          <w:highlight w:val="none"/>
        </w:rPr>
        <w:t xml:space="preserve"> </w:t>
      </w:r>
      <w:r>
        <w:rPr>
          <w:rFonts w:hint="eastAsia" w:asciiTheme="minorEastAsia" w:hAnsiTheme="minorEastAsia" w:eastAsiaTheme="minorEastAsia" w:cstheme="minorEastAsia"/>
          <w:b/>
          <w:bCs/>
          <w:spacing w:val="7"/>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lang w:eastAsia="zh-CN"/>
        </w:rPr>
        <w:t>桐城市第八中学</w:t>
      </w:r>
      <w:r>
        <w:rPr>
          <w:rFonts w:hint="eastAsia" w:asciiTheme="minorEastAsia" w:hAnsiTheme="minorEastAsia" w:eastAsiaTheme="minorEastAsia" w:cstheme="minorEastAsia"/>
          <w:b/>
          <w:bCs/>
          <w:sz w:val="35"/>
          <w:szCs w:val="35"/>
          <w:highlight w:val="none"/>
          <w:u w:val="single" w:color="auto"/>
        </w:rPr>
        <w:t xml:space="preserve">            </w:t>
      </w:r>
    </w:p>
    <w:p w14:paraId="2CE8B8AA">
      <w:pPr>
        <w:pStyle w:val="6"/>
        <w:spacing w:line="261" w:lineRule="auto"/>
        <w:rPr>
          <w:rFonts w:hint="eastAsia" w:asciiTheme="minorEastAsia" w:hAnsiTheme="minorEastAsia" w:eastAsiaTheme="minorEastAsia" w:cstheme="minorEastAsia"/>
          <w:b/>
          <w:bCs/>
          <w:highlight w:val="none"/>
        </w:rPr>
      </w:pPr>
    </w:p>
    <w:p w14:paraId="3ED366A4">
      <w:pPr>
        <w:pStyle w:val="6"/>
        <w:spacing w:line="261" w:lineRule="auto"/>
        <w:rPr>
          <w:rFonts w:hint="eastAsia" w:asciiTheme="minorEastAsia" w:hAnsiTheme="minorEastAsia" w:eastAsiaTheme="minorEastAsia" w:cstheme="minorEastAsia"/>
          <w:b/>
          <w:bCs/>
          <w:highlight w:val="none"/>
        </w:rPr>
      </w:pPr>
    </w:p>
    <w:p w14:paraId="4DFE97FD">
      <w:pPr>
        <w:pStyle w:val="6"/>
        <w:spacing w:line="262" w:lineRule="auto"/>
        <w:rPr>
          <w:rFonts w:hint="eastAsia" w:asciiTheme="minorEastAsia" w:hAnsiTheme="minorEastAsia" w:eastAsiaTheme="minorEastAsia" w:cstheme="minorEastAsia"/>
          <w:b/>
          <w:bCs/>
          <w:highlight w:val="none"/>
        </w:rPr>
      </w:pPr>
    </w:p>
    <w:p w14:paraId="5972DC09">
      <w:pPr>
        <w:spacing w:before="114" w:line="222" w:lineRule="auto"/>
        <w:ind w:left="356"/>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代理机构：</w:t>
      </w:r>
      <w:r>
        <w:rPr>
          <w:rFonts w:hint="eastAsia" w:asciiTheme="minorEastAsia" w:hAnsiTheme="minorEastAsia" w:eastAsiaTheme="minorEastAsia" w:cstheme="minorEastAsia"/>
          <w:b/>
          <w:bCs/>
          <w:spacing w:val="-153"/>
          <w:sz w:val="35"/>
          <w:szCs w:val="35"/>
          <w:highlight w:val="none"/>
        </w:rPr>
        <w:t xml:space="preserve"> </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cstheme="minorEastAsia"/>
          <w:b/>
          <w:bCs/>
          <w:spacing w:val="3"/>
          <w:sz w:val="35"/>
          <w:szCs w:val="35"/>
          <w:highlight w:val="none"/>
          <w:u w:val="single" w:color="auto"/>
          <w:lang w:eastAsia="zh-CN"/>
        </w:rPr>
        <w:t>安徽省君沐工程咨询有限责任公司</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rPr>
        <w:t xml:space="preserve">        </w:t>
      </w:r>
    </w:p>
    <w:p w14:paraId="35C5A60E">
      <w:pPr>
        <w:pStyle w:val="6"/>
        <w:spacing w:line="243" w:lineRule="auto"/>
        <w:rPr>
          <w:rFonts w:hint="eastAsia" w:asciiTheme="minorEastAsia" w:hAnsiTheme="minorEastAsia" w:eastAsiaTheme="minorEastAsia" w:cstheme="minorEastAsia"/>
          <w:b/>
          <w:bCs/>
          <w:highlight w:val="none"/>
        </w:rPr>
      </w:pPr>
    </w:p>
    <w:p w14:paraId="61F8B2D6">
      <w:pPr>
        <w:pStyle w:val="6"/>
        <w:spacing w:line="243" w:lineRule="auto"/>
        <w:rPr>
          <w:rFonts w:hint="eastAsia" w:asciiTheme="minorEastAsia" w:hAnsiTheme="minorEastAsia" w:eastAsiaTheme="minorEastAsia" w:cstheme="minorEastAsia"/>
          <w:b/>
          <w:bCs/>
          <w:highlight w:val="none"/>
        </w:rPr>
      </w:pPr>
    </w:p>
    <w:p w14:paraId="5679965F">
      <w:pPr>
        <w:pStyle w:val="6"/>
        <w:spacing w:line="243" w:lineRule="auto"/>
        <w:rPr>
          <w:rFonts w:hint="eastAsia" w:asciiTheme="minorEastAsia" w:hAnsiTheme="minorEastAsia" w:eastAsiaTheme="minorEastAsia" w:cstheme="minorEastAsia"/>
          <w:b/>
          <w:bCs/>
          <w:highlight w:val="none"/>
        </w:rPr>
      </w:pPr>
    </w:p>
    <w:p w14:paraId="0B584A1E">
      <w:pPr>
        <w:spacing w:before="114" w:line="222" w:lineRule="auto"/>
        <w:ind w:left="2971"/>
        <w:rPr>
          <w:rFonts w:hint="eastAsia" w:asciiTheme="minorEastAsia" w:hAnsiTheme="minorEastAsia" w:eastAsiaTheme="minorEastAsia" w:cstheme="minorEastAsia"/>
          <w:b/>
          <w:bCs/>
          <w:sz w:val="35"/>
          <w:szCs w:val="35"/>
          <w:highlight w:val="none"/>
        </w:rPr>
        <w:sectPr>
          <w:pgSz w:w="11906" w:h="16839"/>
          <w:pgMar w:top="1431" w:right="1464" w:bottom="0" w:left="1754" w:header="0" w:footer="0" w:gutter="0"/>
          <w:cols w:space="720" w:num="1"/>
        </w:sectPr>
      </w:pPr>
      <w:r>
        <w:rPr>
          <w:rFonts w:hint="eastAsia" w:asciiTheme="minorEastAsia" w:hAnsiTheme="minorEastAsia" w:eastAsiaTheme="minorEastAsia" w:cstheme="minorEastAsia"/>
          <w:b/>
          <w:bCs/>
          <w:spacing w:val="5"/>
          <w:sz w:val="35"/>
          <w:szCs w:val="35"/>
          <w:highlight w:val="none"/>
        </w:rPr>
        <w:t>二零二</w:t>
      </w:r>
      <w:r>
        <w:rPr>
          <w:rFonts w:hint="eastAsia" w:asciiTheme="minorEastAsia" w:hAnsiTheme="minorEastAsia" w:cstheme="minorEastAsia"/>
          <w:b/>
          <w:bCs/>
          <w:spacing w:val="5"/>
          <w:sz w:val="35"/>
          <w:szCs w:val="35"/>
          <w:highlight w:val="none"/>
          <w:lang w:val="en-US" w:eastAsia="zh-CN"/>
        </w:rPr>
        <w:t>六</w:t>
      </w:r>
      <w:r>
        <w:rPr>
          <w:rFonts w:hint="eastAsia" w:asciiTheme="minorEastAsia" w:hAnsiTheme="minorEastAsia" w:eastAsiaTheme="minorEastAsia" w:cstheme="minorEastAsia"/>
          <w:b/>
          <w:bCs/>
          <w:spacing w:val="5"/>
          <w:sz w:val="35"/>
          <w:szCs w:val="35"/>
          <w:highlight w:val="none"/>
        </w:rPr>
        <w:t>年</w:t>
      </w:r>
      <w:r>
        <w:rPr>
          <w:rFonts w:hint="eastAsia" w:asciiTheme="minorEastAsia" w:hAnsiTheme="minorEastAsia" w:cstheme="minorEastAsia"/>
          <w:b/>
          <w:bCs/>
          <w:spacing w:val="5"/>
          <w:sz w:val="35"/>
          <w:szCs w:val="35"/>
          <w:highlight w:val="none"/>
          <w:lang w:val="en-US" w:eastAsia="zh-CN"/>
        </w:rPr>
        <w:t>01</w:t>
      </w:r>
      <w:r>
        <w:rPr>
          <w:rFonts w:hint="eastAsia" w:asciiTheme="minorEastAsia" w:hAnsiTheme="minorEastAsia" w:eastAsiaTheme="minorEastAsia" w:cstheme="minorEastAsia"/>
          <w:b/>
          <w:bCs/>
          <w:spacing w:val="5"/>
          <w:sz w:val="35"/>
          <w:szCs w:val="35"/>
          <w:highlight w:val="none"/>
        </w:rPr>
        <w:t>月</w:t>
      </w:r>
    </w:p>
    <w:p w14:paraId="662DB875">
      <w:pPr>
        <w:spacing w:before="118" w:line="220" w:lineRule="auto"/>
        <w:jc w:val="center"/>
        <w:rPr>
          <w:rFonts w:hint="eastAsia" w:asciiTheme="minorEastAsia" w:hAnsiTheme="minorEastAsia" w:eastAsiaTheme="minorEastAsia" w:cstheme="minorEastAsia"/>
          <w:b/>
          <w:bCs/>
          <w:spacing w:val="-4"/>
          <w:sz w:val="40"/>
          <w:szCs w:val="40"/>
          <w:highlight w:val="none"/>
          <w:lang w:eastAsia="zh-CN"/>
        </w:rPr>
      </w:pPr>
      <w:r>
        <w:rPr>
          <w:rFonts w:hint="eastAsia" w:asciiTheme="minorEastAsia" w:hAnsiTheme="minorEastAsia" w:cstheme="minorEastAsia"/>
          <w:b/>
          <w:bCs/>
          <w:spacing w:val="-4"/>
          <w:sz w:val="40"/>
          <w:szCs w:val="40"/>
          <w:highlight w:val="none"/>
          <w:lang w:eastAsia="zh-CN"/>
        </w:rPr>
        <w:t>桐城市第八中学水路日常维修项目</w:t>
      </w:r>
    </w:p>
    <w:p w14:paraId="33FFD710">
      <w:pPr>
        <w:spacing w:before="118" w:line="220" w:lineRule="auto"/>
        <w:jc w:val="center"/>
        <w:rPr>
          <w:rFonts w:hint="eastAsia" w:asciiTheme="minorEastAsia" w:hAnsiTheme="minorEastAsia" w:eastAsiaTheme="minorEastAsia" w:cstheme="minorEastAsia"/>
          <w:sz w:val="40"/>
          <w:szCs w:val="40"/>
          <w:highlight w:val="none"/>
        </w:rPr>
      </w:pPr>
      <w:r>
        <w:rPr>
          <w:rFonts w:hint="eastAsia" w:asciiTheme="minorEastAsia" w:hAnsiTheme="minorEastAsia" w:eastAsiaTheme="minorEastAsia" w:cstheme="minorEastAsia"/>
          <w:b/>
          <w:bCs/>
          <w:spacing w:val="-18"/>
          <w:sz w:val="40"/>
          <w:szCs w:val="40"/>
          <w:highlight w:val="none"/>
        </w:rPr>
        <w:t>比选公告</w:t>
      </w:r>
    </w:p>
    <w:p w14:paraId="76E2B1BB">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lang w:val="en-US" w:eastAsia="zh-CN"/>
        </w:rPr>
        <w:t>本招标项目</w:t>
      </w:r>
      <w:r>
        <w:rPr>
          <w:rFonts w:hint="eastAsia" w:asciiTheme="minorEastAsia" w:hAnsiTheme="minorEastAsia" w:cstheme="minorEastAsia"/>
          <w:kern w:val="0"/>
          <w:sz w:val="28"/>
          <w:szCs w:val="28"/>
          <w:highlight w:val="none"/>
          <w:lang w:val="en-US" w:eastAsia="zh-CN"/>
        </w:rPr>
        <w:t>桐城市第八中学水路日常维修项目，</w:t>
      </w:r>
      <w:r>
        <w:rPr>
          <w:rFonts w:hint="eastAsia" w:asciiTheme="minorEastAsia" w:hAnsiTheme="minorEastAsia" w:eastAsiaTheme="minorEastAsia" w:cstheme="minorEastAsia"/>
          <w:kern w:val="0"/>
          <w:sz w:val="28"/>
          <w:szCs w:val="28"/>
          <w:highlight w:val="none"/>
          <w:lang w:val="en-US" w:eastAsia="zh-CN"/>
        </w:rPr>
        <w:t>资金来自财政资金，项目出资比例为100%，相关技术资料已齐备，招标人为桐城市第八中学。项目已具备招标条件，安徽省君沐工程咨询有限责任公司受招标人的委托，现对</w:t>
      </w:r>
      <w:r>
        <w:rPr>
          <w:rFonts w:hint="eastAsia" w:asciiTheme="minorEastAsia" w:hAnsiTheme="minorEastAsia" w:cstheme="minorEastAsia"/>
          <w:kern w:val="0"/>
          <w:sz w:val="28"/>
          <w:szCs w:val="28"/>
          <w:highlight w:val="none"/>
          <w:lang w:val="en-US" w:eastAsia="zh-CN"/>
        </w:rPr>
        <w:t>桐城市第八中学水路日常维修项目</w:t>
      </w:r>
      <w:r>
        <w:rPr>
          <w:rFonts w:hint="eastAsia" w:asciiTheme="minorEastAsia" w:hAnsiTheme="minorEastAsia" w:eastAsiaTheme="minorEastAsia" w:cstheme="minorEastAsia"/>
          <w:kern w:val="0"/>
          <w:sz w:val="28"/>
          <w:szCs w:val="28"/>
          <w:highlight w:val="none"/>
          <w:lang w:val="en-US" w:eastAsia="zh-CN"/>
        </w:rPr>
        <w:t>进行公开招标。</w:t>
      </w:r>
    </w:p>
    <w:p w14:paraId="2D94F344">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5"/>
          <w:sz w:val="28"/>
          <w:szCs w:val="28"/>
          <w:highlight w:val="none"/>
        </w:rPr>
        <w:t>一、项目概况</w:t>
      </w:r>
    </w:p>
    <w:p w14:paraId="19F5A3FD">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1.项目名称：</w:t>
      </w:r>
      <w:r>
        <w:rPr>
          <w:rFonts w:hint="eastAsia" w:asciiTheme="minorEastAsia" w:hAnsiTheme="minorEastAsia" w:cstheme="minorEastAsia"/>
          <w:kern w:val="0"/>
          <w:sz w:val="28"/>
          <w:szCs w:val="28"/>
          <w:highlight w:val="none"/>
          <w:lang w:eastAsia="zh-CN"/>
        </w:rPr>
        <w:t>桐城市第八中学水路日常维修项目</w:t>
      </w:r>
    </w:p>
    <w:p w14:paraId="5D9452DC">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2.比选单位：桐城市第八中学</w:t>
      </w:r>
    </w:p>
    <w:p w14:paraId="78392019">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3.项目地址：桐城市第八中学内</w:t>
      </w:r>
    </w:p>
    <w:p w14:paraId="682EF750">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.项目预算：</w:t>
      </w:r>
      <w:r>
        <w:rPr>
          <w:rFonts w:hint="eastAsia" w:asciiTheme="minorEastAsia" w:hAnsiTheme="minorEastAsia" w:eastAsiaTheme="minorEastAsia" w:cstheme="minorEastAsia"/>
          <w:kern w:val="0"/>
          <w:sz w:val="28"/>
          <w:szCs w:val="28"/>
          <w:highlight w:val="none"/>
          <w:lang w:val="en-US" w:eastAsia="zh-CN"/>
        </w:rPr>
        <w:t xml:space="preserve">96800 </w:t>
      </w:r>
      <w:r>
        <w:rPr>
          <w:rFonts w:hint="eastAsia" w:asciiTheme="minorEastAsia" w:hAnsi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元</w:t>
      </w:r>
    </w:p>
    <w:p w14:paraId="05D1BF9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lang w:eastAsia="zh-CN"/>
        </w:rPr>
        <w:t>.最高限价：</w:t>
      </w:r>
      <w:r>
        <w:rPr>
          <w:rFonts w:hint="eastAsia" w:asciiTheme="minorEastAsia" w:hAnsiTheme="minorEastAsia" w:eastAsiaTheme="minorEastAsia" w:cstheme="minorEastAsia"/>
          <w:kern w:val="0"/>
          <w:sz w:val="28"/>
          <w:szCs w:val="28"/>
          <w:highlight w:val="none"/>
          <w:lang w:val="en-US" w:eastAsia="zh-CN"/>
        </w:rPr>
        <w:t xml:space="preserve">96800 </w:t>
      </w:r>
      <w:r>
        <w:rPr>
          <w:rFonts w:hint="eastAsia" w:asciiTheme="minorEastAsia" w:hAnsi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元，超过最高限价，为无效报价。</w:t>
      </w:r>
    </w:p>
    <w:p w14:paraId="73AA0C8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6.招标范围：</w:t>
      </w:r>
      <w:r>
        <w:rPr>
          <w:rFonts w:hint="eastAsia" w:asciiTheme="minorEastAsia" w:hAnsiTheme="minorEastAsia" w:cstheme="minorEastAsia"/>
          <w:kern w:val="0"/>
          <w:sz w:val="28"/>
          <w:szCs w:val="28"/>
          <w:highlight w:val="none"/>
          <w:lang w:eastAsia="zh-CN"/>
        </w:rPr>
        <w:t>水路日常维修</w:t>
      </w:r>
    </w:p>
    <w:p w14:paraId="029718F4">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7.服务期限：本项目服务期为1年。（采用“1+1+1”续签模式：合同每年一签，首个服务年度期满后，若供应商通过</w:t>
      </w:r>
      <w:r>
        <w:rPr>
          <w:rFonts w:hint="eastAsia" w:asciiTheme="minorEastAsia" w:hAnsiTheme="minorEastAsia" w:eastAsiaTheme="minorEastAsia" w:cstheme="minorEastAsia"/>
          <w:kern w:val="0"/>
          <w:sz w:val="28"/>
          <w:szCs w:val="28"/>
          <w:highlight w:val="none"/>
          <w:lang w:eastAsia="zh-CN"/>
        </w:rPr>
        <w:t>比选单位</w:t>
      </w:r>
      <w:r>
        <w:rPr>
          <w:rFonts w:hint="eastAsia" w:asciiTheme="minorEastAsia" w:hAnsiTheme="minorEastAsia" w:eastAsiaTheme="minorEastAsia" w:cstheme="minorEastAsia"/>
          <w:kern w:val="0"/>
          <w:sz w:val="28"/>
          <w:szCs w:val="28"/>
          <w:highlight w:val="none"/>
          <w:lang w:val="en-US" w:eastAsia="zh-CN"/>
        </w:rPr>
        <w:t>考核，可续签1年；第二个服务年度期满后再次考核合格的，可再续签1年。本项目总服务期最长为3年）。</w:t>
      </w:r>
    </w:p>
    <w:p w14:paraId="1E2F8161">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rPr>
      </w:pPr>
      <w:r>
        <w:rPr>
          <w:rFonts w:hint="eastAsia" w:asciiTheme="minorEastAsia" w:hAnsiTheme="minorEastAsia" w:eastAsiaTheme="minorEastAsia" w:cstheme="minorEastAsia"/>
          <w:b/>
          <w:bCs/>
          <w:spacing w:val="-5"/>
          <w:sz w:val="28"/>
          <w:szCs w:val="28"/>
          <w:highlight w:val="none"/>
        </w:rPr>
        <w:t>二、比选响应单位资格要求</w:t>
      </w:r>
    </w:p>
    <w:p w14:paraId="043DE42E">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1.投标人应具有合法有效的营业执照；</w:t>
      </w:r>
    </w:p>
    <w:p w14:paraId="597BB54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2.</w:t>
      </w:r>
      <w:r>
        <w:rPr>
          <w:rFonts w:hint="eastAsia" w:asciiTheme="minorEastAsia" w:hAnsiTheme="minorEastAsia" w:eastAsiaTheme="minorEastAsia" w:cstheme="minorEastAsia"/>
          <w:kern w:val="0"/>
          <w:sz w:val="28"/>
          <w:szCs w:val="28"/>
          <w:highlight w:val="none"/>
          <w:lang w:val="en-US" w:eastAsia="zh-CN"/>
        </w:rPr>
        <w:t>投标人必须遵守国家相关法律、行政法规的规定，具有良好的信誉和诚实的商业道德；在“信用中国”（www.creditchina.gov.cn）列入失信被执行人名单的供应商，被中国政府采购网（www.ccgp.gov.cn）列入政府采购严重违法失信行为记录名单的投标人不得参与投标。</w:t>
      </w:r>
    </w:p>
    <w:p w14:paraId="0CB4BAF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lang w:eastAsia="zh-CN"/>
        </w:rPr>
        <w:t>.本项目不接受联合体投标。</w:t>
      </w:r>
    </w:p>
    <w:p w14:paraId="1F65618F">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eastAsia="zh-CN"/>
        </w:rPr>
        <w:t>三、获取比选文件</w:t>
      </w:r>
    </w:p>
    <w:p w14:paraId="2C2DD7D4">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1.获取时间：202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年</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日至 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年</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9</w:t>
      </w:r>
      <w:r>
        <w:rPr>
          <w:rFonts w:hint="eastAsia" w:asciiTheme="minorEastAsia" w:hAnsiTheme="minorEastAsia" w:eastAsiaTheme="minorEastAsia" w:cstheme="minorEastAsia"/>
          <w:kern w:val="0"/>
          <w:sz w:val="28"/>
          <w:szCs w:val="28"/>
          <w:highlight w:val="none"/>
          <w:lang w:eastAsia="zh-CN"/>
        </w:rPr>
        <w:t>日（北京时间）</w:t>
      </w:r>
    </w:p>
    <w:p w14:paraId="3ABD3D4B">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 xml:space="preserve">2.报名方式及地点：现场报名或邮箱报名（将报名资料扫描件发送至指定邮箱 </w:t>
      </w:r>
      <w:r>
        <w:rPr>
          <w:rFonts w:hint="eastAsia" w:asciiTheme="minorEastAsia" w:hAnsiTheme="minorEastAsia" w:eastAsiaTheme="minorEastAsia" w:cstheme="minorEastAsia"/>
          <w:kern w:val="0"/>
          <w:sz w:val="28"/>
          <w:szCs w:val="28"/>
          <w:highlight w:val="none"/>
          <w:lang w:val="en-US" w:eastAsia="zh-CN"/>
        </w:rPr>
        <w:t>1441396456</w:t>
      </w:r>
      <w:r>
        <w:rPr>
          <w:rFonts w:hint="eastAsia" w:asciiTheme="minorEastAsia" w:hAnsiTheme="minorEastAsia" w:eastAsiaTheme="minorEastAsia" w:cstheme="minorEastAsia"/>
          <w:kern w:val="0"/>
          <w:sz w:val="28"/>
          <w:szCs w:val="28"/>
          <w:highlight w:val="none"/>
          <w:lang w:eastAsia="zh-CN"/>
        </w:rPr>
        <w:t>@qq.com）。</w:t>
      </w:r>
    </w:p>
    <w:p w14:paraId="74A857ED">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lang w:eastAsia="zh-CN"/>
        </w:rPr>
        <w:t>.报名资料：法人身份证明及其身份证复印件（或法人授权委托书及被委托人身份证复印件）、营业执照复印件</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投</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标人信用查询截图</w:t>
      </w:r>
      <w:r>
        <w:rPr>
          <w:rFonts w:hint="eastAsia" w:asciiTheme="minorEastAsia" w:hAnsiTheme="minorEastAsia" w:eastAsiaTheme="minorEastAsia" w:cstheme="minorEastAsia"/>
          <w:kern w:val="0"/>
          <w:sz w:val="28"/>
          <w:szCs w:val="28"/>
          <w:highlight w:val="none"/>
          <w:lang w:eastAsia="zh-CN"/>
        </w:rPr>
        <w:t>。以上资料加盖公章，资料封面需注明项目名称、联系人姓名、电话。</w:t>
      </w:r>
    </w:p>
    <w:p w14:paraId="0A2A98C6">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.报名截至时间：202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 xml:space="preserve"> 年</w:t>
      </w:r>
      <w:r>
        <w:rPr>
          <w:rFonts w:hint="eastAsia" w:asciiTheme="minorEastAsia" w:hAnsiTheme="minorEastAsia" w:cstheme="minorEastAsia"/>
          <w:kern w:val="0"/>
          <w:sz w:val="28"/>
          <w:szCs w:val="28"/>
          <w:highlight w:val="none"/>
          <w:lang w:val="en-US" w:eastAsia="zh-CN"/>
        </w:rPr>
        <w:t xml:space="preserve"> 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9</w:t>
      </w:r>
      <w:r>
        <w:rPr>
          <w:rFonts w:hint="eastAsia" w:asciiTheme="minorEastAsia" w:hAnsiTheme="minorEastAsia" w:eastAsiaTheme="minorEastAsia" w:cstheme="minorEastAsia"/>
          <w:kern w:val="0"/>
          <w:sz w:val="28"/>
          <w:szCs w:val="28"/>
          <w:highlight w:val="none"/>
          <w:lang w:eastAsia="zh-CN"/>
        </w:rPr>
        <w:t>日 1</w:t>
      </w:r>
      <w:r>
        <w:rPr>
          <w:rFonts w:hint="eastAsia" w:asciiTheme="minorEastAsia" w:hAnsiTheme="minorEastAsia" w:eastAsiaTheme="minorEastAsia" w:cstheme="minorEastAsia"/>
          <w:kern w:val="0"/>
          <w:sz w:val="28"/>
          <w:szCs w:val="28"/>
          <w:highlight w:val="none"/>
          <w:lang w:val="en-US" w:eastAsia="zh-CN"/>
        </w:rPr>
        <w:t>7</w:t>
      </w:r>
      <w:r>
        <w:rPr>
          <w:rFonts w:hint="eastAsia" w:asciiTheme="minorEastAsia" w:hAnsiTheme="minorEastAsia" w:eastAsiaTheme="minorEastAsia" w:cstheme="minorEastAsia"/>
          <w:kern w:val="0"/>
          <w:sz w:val="28"/>
          <w:szCs w:val="28"/>
          <w:highlight w:val="none"/>
          <w:lang w:eastAsia="zh-CN"/>
        </w:rPr>
        <w:t xml:space="preserve">时 </w:t>
      </w:r>
      <w:r>
        <w:rPr>
          <w:rFonts w:hint="eastAsia" w:asciiTheme="minorEastAsia" w:hAnsiTheme="minorEastAsia" w:eastAsia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 xml:space="preserve"> 分前</w:t>
      </w:r>
    </w:p>
    <w:p w14:paraId="561CEFA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eastAsia="zh-CN"/>
        </w:rPr>
        <w:t>报名地址：</w:t>
      </w:r>
      <w:r>
        <w:rPr>
          <w:rFonts w:hint="eastAsia" w:asciiTheme="minorEastAsia" w:hAnsiTheme="minorEastAsia" w:cstheme="minorEastAsia"/>
          <w:kern w:val="0"/>
          <w:sz w:val="28"/>
          <w:szCs w:val="28"/>
          <w:highlight w:val="none"/>
          <w:lang w:eastAsia="zh-CN"/>
        </w:rPr>
        <w:t>安徽省君沐工程咨询有限责任公司</w:t>
      </w:r>
      <w:r>
        <w:rPr>
          <w:rFonts w:hint="eastAsia" w:asciiTheme="minorEastAsia" w:hAnsiTheme="minorEastAsia" w:eastAsiaTheme="minorEastAsia" w:cstheme="minorEastAsia"/>
          <w:kern w:val="0"/>
          <w:sz w:val="28"/>
          <w:szCs w:val="28"/>
          <w:highlight w:val="none"/>
          <w:lang w:eastAsia="zh-CN"/>
        </w:rPr>
        <w:t>（桐城市</w:t>
      </w:r>
      <w:r>
        <w:rPr>
          <w:rFonts w:hint="eastAsia" w:asciiTheme="minorEastAsia" w:hAnsiTheme="minorEastAsia" w:cstheme="minorEastAsia"/>
          <w:kern w:val="0"/>
          <w:sz w:val="28"/>
          <w:szCs w:val="28"/>
          <w:highlight w:val="none"/>
          <w:lang w:val="en-US" w:eastAsia="zh-CN"/>
        </w:rPr>
        <w:t>龙眠东路261号</w:t>
      </w:r>
      <w:r>
        <w:rPr>
          <w:rFonts w:hint="eastAsia" w:asciiTheme="minorEastAsia" w:hAnsiTheme="minorEastAsia" w:eastAsiaTheme="minorEastAsia" w:cstheme="minorEastAsia"/>
          <w:kern w:val="0"/>
          <w:sz w:val="28"/>
          <w:szCs w:val="28"/>
          <w:highlight w:val="none"/>
          <w:lang w:eastAsia="zh-CN"/>
        </w:rPr>
        <w:t>，联系人：姚工，电话：18955643486）</w:t>
      </w:r>
    </w:p>
    <w:p w14:paraId="6A9BC984">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val="en-US" w:eastAsia="zh-CN"/>
        </w:rPr>
        <w:t>四、报价部分</w:t>
      </w:r>
    </w:p>
    <w:p w14:paraId="1648EEB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1.您的报价一经认可，即为签订合同的最终依据。报价总金额含本次项目内容和其他任务的所有费用。</w:t>
      </w:r>
    </w:p>
    <w:p w14:paraId="36632F9A">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 xml:space="preserve">2.最高控制价为：96800 </w:t>
      </w:r>
      <w:r>
        <w:rPr>
          <w:rFonts w:hint="eastAsia" w:asciiTheme="minorEastAsia" w:hAnsi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元</w:t>
      </w:r>
      <w:r>
        <w:rPr>
          <w:rFonts w:hint="eastAsia" w:asciiTheme="minorEastAsia" w:hAnsiTheme="minorEastAsia" w:eastAsiaTheme="minorEastAsia" w:cstheme="minorEastAsia"/>
          <w:kern w:val="0"/>
          <w:sz w:val="28"/>
          <w:szCs w:val="28"/>
          <w:highlight w:val="none"/>
          <w:lang w:val="en-US" w:eastAsia="zh-CN"/>
        </w:rPr>
        <w:t>，超过控制价范围为无效报价，所有投标人报价中不高于最高控制价且报价最低的为预中标人。</w:t>
      </w:r>
    </w:p>
    <w:p w14:paraId="3C6EF041">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3.如出现两家及以上报价相同的将采取现场随机抽取的方式确定预中标人。</w:t>
      </w:r>
    </w:p>
    <w:p w14:paraId="361BB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五、投标文件的组成</w:t>
      </w:r>
    </w:p>
    <w:p w14:paraId="7CD354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资格审查部分主要包括下列内容：</w:t>
      </w:r>
    </w:p>
    <w:p w14:paraId="57D6E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76164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2D266B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）服务保证及服务承诺（附格式）</w:t>
      </w:r>
    </w:p>
    <w:p w14:paraId="4DA18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）营业执照、投标人信用查询截图(复印件)</w:t>
      </w:r>
    </w:p>
    <w:p w14:paraId="2CECF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0A78F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7A793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(7)文件中要求提供的其他证明材料(格式自拟)</w:t>
      </w:r>
    </w:p>
    <w:p w14:paraId="40C3E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商务部分主要包括下列内容：</w:t>
      </w:r>
    </w:p>
    <w:p w14:paraId="7BA578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val="0"/>
          <w:bCs w:val="0"/>
          <w:i w:val="0"/>
          <w:iCs w:val="0"/>
          <w:caps w:val="0"/>
          <w:color w:val="333333"/>
          <w:spacing w:val="0"/>
          <w:sz w:val="28"/>
          <w:szCs w:val="28"/>
          <w:highlight w:val="none"/>
          <w:shd w:val="clear" w:fill="FFFFFF"/>
        </w:rPr>
        <w:t>（1）投标函</w:t>
      </w:r>
    </w:p>
    <w:p w14:paraId="6D221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left"/>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注：</w:t>
      </w: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以上各项需加盖投标人公章。</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资格审查部分正、副本，一起装袋密封，并在密封袋上清楚的注明“资格审查部分”；商务部分正、副本，一起装袋密封，并在密封袋上清楚的注明“商务部分”。</w:t>
      </w:r>
    </w:p>
    <w:p w14:paraId="21F44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六、开标地点和时间</w:t>
      </w:r>
    </w:p>
    <w:p w14:paraId="73F37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239" w:leftChars="114" w:right="0" w:firstLine="358" w:firstLineChars="128"/>
        <w:jc w:val="both"/>
        <w:textAlignment w:val="auto"/>
        <w:rPr>
          <w:rFonts w:hint="eastAsia" w:asciiTheme="minorEastAsia" w:hAnsiTheme="minorEastAsia" w:eastAsiaTheme="minorEastAsia" w:cstheme="minorEastAsia"/>
          <w:i w:val="0"/>
          <w:iCs w:val="0"/>
          <w:caps w:val="0"/>
          <w:color w:val="EE822F" w:themeColor="accent2"/>
          <w:spacing w:val="0"/>
          <w:sz w:val="28"/>
          <w:szCs w:val="28"/>
          <w:highlight w:val="none"/>
          <w14:textFill>
            <w14:solidFill>
              <w14:schemeClr w14:val="accent2"/>
            </w14:solidFill>
          </w14:textFill>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请投标人，按照此文件要求制作投标文件，于</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202</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6</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 xml:space="preserve"> 年</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 xml:space="preserve">月 </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12</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日 15 时</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30分</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（北京时间）持法定代表人授权委托书到</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桐城市第八中学化成楼一楼会议室</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参加开标会，逾时则视为自动放弃。</w:t>
      </w:r>
    </w:p>
    <w:p w14:paraId="45A294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七、标书评定</w:t>
      </w:r>
    </w:p>
    <w:p w14:paraId="5AF78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（1）开标</w:t>
      </w:r>
    </w:p>
    <w:p w14:paraId="20D86A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开标将按本公告中规定的时间、地点以公开方式进行。开标会由招标人代表、投标人代表和有关方代表参加。有效文件开标前，投标人代表应检查投标文件的密封情况，确认无误后，由有关工作人员当众启封，宣读有效投标人名称、投标文件的报价和可能的澄清、说明等关键备注文件，以及招标人认为合适的其他内容。招标人做好开标记录，记录须由有关人员签字存档备查。</w:t>
      </w:r>
    </w:p>
    <w:p w14:paraId="728706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（2）评标</w:t>
      </w:r>
    </w:p>
    <w:p w14:paraId="18D98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负责组建评标小组。评标小组由招标人代表、技术、纪检等方面的人员组成，成员由三人或以上单数人员构成。评标小组全面负责评标工作。依据公平、公正原则，评标小组应全面、充分地审阅投标文件（先开启资格审查部分，资格审查部分审查通过后开启商务部分），进行评审和比较，采用“最低投标价法”得出评价结论。完成评标后，评标小组应按照投标人报价由低到高排序提出书面评标报告，并由评标小组全体成员签字。</w:t>
      </w:r>
    </w:p>
    <w:p w14:paraId="2436E7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及评标组的权利。在有充分理由的前提下，评标小组有选择或拒绝任何投标人中标的权利，以及宣布招标程序无效或拒绝所有的投标者的权利。为此，招标单位无须向受影响的投标人承担任何责任，也无须将这样做的理由通知受影响的投标人。</w:t>
      </w:r>
    </w:p>
    <w:p w14:paraId="3A16C7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14:paraId="6CC6E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（3）定标</w:t>
      </w:r>
    </w:p>
    <w:p w14:paraId="1D3E32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比选人自评标结束之日起 2 个工作日内公示中选候选人，公示期为 1 个工作日。公示期收到评标结果异议的，按相关法规处理。</w:t>
      </w:r>
    </w:p>
    <w:p w14:paraId="13656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（4）中标通知书</w:t>
      </w:r>
    </w:p>
    <w:p w14:paraId="2C7152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招标人向中标人发出中标通知书。中标人应当在通知规定的时间、地点和招标人签订采购合同。</w:t>
      </w:r>
    </w:p>
    <w:p w14:paraId="0A0C99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（5）违约责任</w:t>
      </w:r>
    </w:p>
    <w:p w14:paraId="3118EE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中标通知书发出后，招标人改变中标结果的，或者中标人放弃中标的，应当依法承担法律责任。</w:t>
      </w:r>
    </w:p>
    <w:p w14:paraId="6698D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（6）</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代理</w:t>
      </w:r>
      <w:r>
        <w:rPr>
          <w:rFonts w:hint="eastAsia" w:asciiTheme="minorEastAsia" w:hAnsiTheme="minorEastAsia" w:eastAsiaTheme="minorEastAsia" w:cstheme="minorEastAsia"/>
          <w:i w:val="0"/>
          <w:iCs w:val="0"/>
          <w:caps w:val="0"/>
          <w:color w:val="333333"/>
          <w:spacing w:val="0"/>
          <w:sz w:val="28"/>
          <w:szCs w:val="28"/>
          <w:highlight w:val="none"/>
          <w:shd w:val="clear" w:fill="FFFFFF"/>
        </w:rPr>
        <w:t>服务费</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三千元</w:t>
      </w:r>
      <w:r>
        <w:rPr>
          <w:rFonts w:hint="eastAsia" w:asciiTheme="minorEastAsia" w:hAnsiTheme="minorEastAsia" w:eastAsiaTheme="minorEastAsia" w:cstheme="minorEastAsia"/>
          <w:i w:val="0"/>
          <w:iCs w:val="0"/>
          <w:caps w:val="0"/>
          <w:color w:val="333333"/>
          <w:spacing w:val="0"/>
          <w:sz w:val="28"/>
          <w:szCs w:val="28"/>
          <w:highlight w:val="none"/>
          <w:shd w:val="clear" w:fill="FFFFFF"/>
        </w:rPr>
        <w:t>，由中标人支付。</w:t>
      </w:r>
    </w:p>
    <w:p w14:paraId="7A411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八、签订合同</w:t>
      </w:r>
      <w:bookmarkStart w:id="0" w:name="_GoBack"/>
      <w:bookmarkEnd w:id="0"/>
    </w:p>
    <w:p w14:paraId="1AB3BF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招标人和中标人在规定的时间地点签订本项目采购合同。投标须知、中标方的投标文件及评标过程中有关澄清、修改文件均应作为合同的附件，同具法律效力。</w:t>
      </w:r>
    </w:p>
    <w:p w14:paraId="468CE9C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Calibri" w:hAnsi="Calibri" w:eastAsia="宋体" w:cs="Calibri"/>
          <w:b/>
          <w:i w:val="0"/>
          <w:caps w:val="0"/>
          <w:color w:val="000000"/>
          <w:spacing w:val="0"/>
          <w:kern w:val="0"/>
          <w:sz w:val="27"/>
          <w:szCs w:val="27"/>
          <w:u w:val="none"/>
          <w:lang w:val="en-US" w:eastAsia="zh-CN" w:bidi="ar"/>
        </w:rPr>
      </w:pPr>
      <w:r>
        <w:rPr>
          <w:rFonts w:hint="eastAsia" w:ascii="Calibri" w:hAnsi="Calibri" w:eastAsia="宋体" w:cs="Calibri"/>
          <w:b/>
          <w:i w:val="0"/>
          <w:caps w:val="0"/>
          <w:color w:val="000000"/>
          <w:spacing w:val="0"/>
          <w:kern w:val="0"/>
          <w:sz w:val="27"/>
          <w:szCs w:val="27"/>
          <w:u w:val="none"/>
          <w:lang w:val="en-US" w:eastAsia="zh-CN" w:bidi="ar"/>
        </w:rPr>
        <w:t>九、其他</w:t>
      </w:r>
    </w:p>
    <w:p w14:paraId="7CA5F03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ascii="Calibri" w:hAnsi="Calibri" w:eastAsia="宋体" w:cs="Calibri"/>
          <w:b/>
          <w:i w:val="0"/>
          <w:caps w:val="0"/>
          <w:color w:val="000000"/>
          <w:spacing w:val="0"/>
          <w:kern w:val="0"/>
          <w:sz w:val="27"/>
          <w:szCs w:val="27"/>
          <w:u w:val="none"/>
          <w:lang w:val="en-US" w:eastAsia="zh-CN" w:bidi="ar"/>
        </w:rPr>
      </w:pPr>
      <w:r>
        <w:rPr>
          <w:rFonts w:hint="eastAsia" w:ascii="Calibri" w:hAnsi="Calibri" w:eastAsia="宋体" w:cs="Calibri"/>
          <w:b/>
          <w:i w:val="0"/>
          <w:caps w:val="0"/>
          <w:color w:val="000000"/>
          <w:spacing w:val="0"/>
          <w:kern w:val="0"/>
          <w:sz w:val="27"/>
          <w:szCs w:val="27"/>
          <w:u w:val="none"/>
          <w:lang w:val="en-US" w:eastAsia="zh-CN" w:bidi="ar"/>
        </w:rPr>
        <w:t xml:space="preserve">   </w:t>
      </w:r>
      <w:r>
        <w:rPr>
          <w:rFonts w:ascii="Calibri" w:hAnsi="Calibri" w:eastAsia="宋体" w:cs="Calibri"/>
          <w:b/>
          <w:i w:val="0"/>
          <w:caps w:val="0"/>
          <w:color w:val="000000"/>
          <w:spacing w:val="0"/>
          <w:kern w:val="0"/>
          <w:sz w:val="27"/>
          <w:szCs w:val="27"/>
          <w:u w:val="none"/>
          <w:lang w:val="en-US" w:eastAsia="zh-CN" w:bidi="ar"/>
        </w:rPr>
        <w:t>竣工决算审计时若实缴税率不足9%的情形，按成交供应商实缴税率相应扣除差额部分。</w:t>
      </w:r>
    </w:p>
    <w:p w14:paraId="59A7A86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Calibri" w:hAnsi="Calibri" w:eastAsia="宋体" w:cs="Calibri"/>
          <w:b/>
          <w:i w:val="0"/>
          <w:caps w:val="0"/>
          <w:color w:val="000000"/>
          <w:spacing w:val="0"/>
          <w:kern w:val="0"/>
          <w:sz w:val="27"/>
          <w:szCs w:val="27"/>
          <w:u w:val="none"/>
          <w:lang w:val="en-US" w:eastAsia="zh-CN" w:bidi="ar"/>
        </w:rPr>
        <w:t>十、</w:t>
      </w: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联系方式：</w:t>
      </w:r>
    </w:p>
    <w:p w14:paraId="01EDC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1.比选人：桐城市第八中学</w:t>
      </w:r>
    </w:p>
    <w:p w14:paraId="08E47B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 xml:space="preserve">地址：桐城市 </w:t>
      </w:r>
    </w:p>
    <w:p w14:paraId="2E3C8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联系人：李科长</w:t>
      </w:r>
    </w:p>
    <w:p w14:paraId="528731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电话：18956958186</w:t>
      </w:r>
    </w:p>
    <w:p w14:paraId="1331C1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2.代理机构：安徽省君沐工程咨询有限责任公司</w:t>
      </w:r>
    </w:p>
    <w:p w14:paraId="7FB5B8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联系人：姚工</w:t>
      </w:r>
    </w:p>
    <w:p w14:paraId="4DDC8B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电话：18955643486</w:t>
      </w:r>
    </w:p>
    <w:p w14:paraId="0F74B1B3">
      <w:pPr>
        <w:keepNext w:val="0"/>
        <w:keepLines w:val="0"/>
        <w:pageBreakBefore w:val="0"/>
        <w:kinsoku/>
        <w:wordWrap/>
        <w:overflowPunct/>
        <w:topLinePunct w:val="0"/>
        <w:autoSpaceDE/>
        <w:autoSpaceDN/>
        <w:bidi w:val="0"/>
        <w:adjustRightInd/>
        <w:snapToGrid/>
        <w:spacing w:before="182" w:line="560" w:lineRule="exact"/>
        <w:ind w:left="560" w:firstLine="266"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pPr>
      <w:r>
        <w:rPr>
          <w:rFonts w:hint="eastAsia" w:asciiTheme="minorEastAsia" w:hAnsiTheme="minorEastAsia" w:eastAsiaTheme="minorEastAsia" w:cstheme="minorEastAsia"/>
          <w:spacing w:val="-7"/>
          <w:sz w:val="28"/>
          <w:szCs w:val="28"/>
          <w:highlight w:val="none"/>
          <w:lang w:val="en-US" w:eastAsia="zh-CN"/>
        </w:rPr>
        <w:t xml:space="preserve">                                          </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 xml:space="preserve"> 桐城市第八中学</w:t>
      </w:r>
    </w:p>
    <w:p w14:paraId="0B02BB4F">
      <w:pPr>
        <w:keepNext w:val="0"/>
        <w:keepLines w:val="0"/>
        <w:pageBreakBefore w:val="0"/>
        <w:kinsoku/>
        <w:wordWrap/>
        <w:overflowPunct/>
        <w:topLinePunct w:val="0"/>
        <w:autoSpaceDE/>
        <w:autoSpaceDN/>
        <w:bidi w:val="0"/>
        <w:adjustRightInd/>
        <w:snapToGrid/>
        <w:spacing w:before="182" w:line="560" w:lineRule="exact"/>
        <w:ind w:left="560" w:firstLine="280"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 xml:space="preserve"> 202</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6</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年</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1</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月</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4</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日</w:t>
      </w:r>
    </w:p>
    <w:p w14:paraId="35155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附件1.投标文件格式</w:t>
      </w:r>
    </w:p>
    <w:p w14:paraId="79A3D471">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317EFA7A">
      <w:pPr>
        <w:spacing w:before="167" w:line="223" w:lineRule="auto"/>
        <w:ind w:left="27"/>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bCs/>
          <w:spacing w:val="-3"/>
          <w:sz w:val="30"/>
          <w:szCs w:val="30"/>
          <w:highlight w:val="none"/>
        </w:rPr>
        <w:t>附件</w:t>
      </w:r>
      <w:r>
        <w:rPr>
          <w:rFonts w:hint="eastAsia" w:asciiTheme="minorEastAsia" w:hAnsiTheme="minorEastAsia" w:cstheme="minorEastAsia"/>
          <w:b/>
          <w:bCs/>
          <w:spacing w:val="-3"/>
          <w:sz w:val="30"/>
          <w:szCs w:val="30"/>
          <w:highlight w:val="none"/>
          <w:lang w:val="en-US" w:eastAsia="zh-CN"/>
        </w:rPr>
        <w:t>1</w:t>
      </w:r>
      <w:r>
        <w:rPr>
          <w:rFonts w:hint="eastAsia" w:asciiTheme="minorEastAsia" w:hAnsiTheme="minorEastAsia" w:eastAsiaTheme="minorEastAsia" w:cstheme="minorEastAsia"/>
          <w:b/>
          <w:bCs/>
          <w:spacing w:val="-3"/>
          <w:sz w:val="30"/>
          <w:szCs w:val="30"/>
          <w:highlight w:val="none"/>
        </w:rPr>
        <w:t>：</w:t>
      </w:r>
    </w:p>
    <w:p w14:paraId="72E143FE">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highlight w:val="none"/>
        </w:rPr>
      </w:pPr>
    </w:p>
    <w:p w14:paraId="7AA3740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52"/>
          <w:szCs w:val="52"/>
          <w:highlight w:val="none"/>
        </w:rPr>
        <w:t>正/副</w:t>
      </w:r>
    </w:p>
    <w:p w14:paraId="3508B7A3">
      <w:pPr>
        <w:widowControl/>
        <w:snapToGrid w:val="0"/>
        <w:spacing w:line="520" w:lineRule="exact"/>
        <w:ind w:firstLine="723" w:firstLineChars="200"/>
        <w:jc w:val="center"/>
        <w:rPr>
          <w:rFonts w:hint="eastAsia" w:asciiTheme="minorEastAsia" w:hAnsiTheme="minorEastAsia" w:eastAsiaTheme="minorEastAsia" w:cstheme="minorEastAsia"/>
          <w:b/>
          <w:bCs/>
          <w:color w:val="auto"/>
          <w:kern w:val="0"/>
          <w:sz w:val="36"/>
          <w:szCs w:val="36"/>
          <w:highlight w:val="none"/>
        </w:rPr>
      </w:pPr>
    </w:p>
    <w:p w14:paraId="34917CA4">
      <w:pPr>
        <w:pStyle w:val="6"/>
        <w:jc w:val="center"/>
        <w:rPr>
          <w:rFonts w:hint="eastAsia" w:asciiTheme="minorEastAsia" w:hAnsiTheme="minorEastAsia" w:eastAsiaTheme="minorEastAsia" w:cstheme="minorEastAsia"/>
          <w:b/>
          <w:bCs/>
          <w:color w:val="auto"/>
          <w:kern w:val="0"/>
          <w:sz w:val="36"/>
          <w:szCs w:val="36"/>
          <w:highlight w:val="none"/>
          <w:lang w:eastAsia="zh-CN"/>
        </w:rPr>
      </w:pPr>
      <w:r>
        <w:rPr>
          <w:rFonts w:hint="eastAsia" w:asciiTheme="minorEastAsia" w:hAnsiTheme="minorEastAsia" w:eastAsiaTheme="minorEastAsia" w:cstheme="minorEastAsia"/>
          <w:b/>
          <w:bCs/>
          <w:color w:val="auto"/>
          <w:kern w:val="0"/>
          <w:sz w:val="36"/>
          <w:szCs w:val="36"/>
          <w:highlight w:val="none"/>
          <w:lang w:val="en-US" w:eastAsia="zh-CN"/>
        </w:rPr>
        <w:t xml:space="preserve"> </w:t>
      </w:r>
      <w:r>
        <w:rPr>
          <w:rFonts w:hint="eastAsia" w:asciiTheme="minorEastAsia" w:hAnsiTheme="minorEastAsia" w:cstheme="minorEastAsia"/>
          <w:b/>
          <w:bCs/>
          <w:color w:val="auto"/>
          <w:kern w:val="0"/>
          <w:sz w:val="36"/>
          <w:szCs w:val="36"/>
          <w:highlight w:val="none"/>
          <w:lang w:eastAsia="zh-CN"/>
        </w:rPr>
        <w:t>桐城市第八中学水路日常维修项目</w:t>
      </w:r>
    </w:p>
    <w:p w14:paraId="5EBE4657">
      <w:pPr>
        <w:pStyle w:val="6"/>
        <w:jc w:val="center"/>
        <w:rPr>
          <w:rFonts w:hint="eastAsia" w:asciiTheme="minorEastAsia" w:hAnsiTheme="minorEastAsia" w:eastAsiaTheme="minorEastAsia" w:cstheme="minorEastAsia"/>
          <w:b/>
          <w:bCs/>
          <w:color w:val="auto"/>
          <w:kern w:val="0"/>
          <w:sz w:val="32"/>
          <w:szCs w:val="32"/>
          <w:highlight w:val="none"/>
          <w:lang w:eastAsia="zh-CN"/>
        </w:rPr>
      </w:pPr>
    </w:p>
    <w:p w14:paraId="6149835A">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48"/>
          <w:szCs w:val="48"/>
          <w:highlight w:val="none"/>
        </w:rPr>
        <w:t>投  标  文  件</w:t>
      </w:r>
    </w:p>
    <w:p w14:paraId="42B94788">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6464CCB8">
      <w:pPr>
        <w:widowControl/>
        <w:snapToGrid w:val="0"/>
        <w:spacing w:line="520" w:lineRule="exact"/>
        <w:ind w:firstLine="803" w:firstLineChars="200"/>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资格审查部分</w:t>
      </w:r>
    </w:p>
    <w:p w14:paraId="71917CD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7C49DB7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52719F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1DF8F623">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4123B52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5CF7FC3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17D7497">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3CA9401">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8"/>
          <w:szCs w:val="28"/>
          <w:highlight w:val="none"/>
        </w:rPr>
        <w:t>项目名称：</w:t>
      </w:r>
      <w:r>
        <w:rPr>
          <w:rFonts w:hint="eastAsia" w:asciiTheme="minorEastAsia" w:hAnsiTheme="minorEastAsia" w:cstheme="minorEastAsia"/>
          <w:color w:val="auto"/>
          <w:kern w:val="0"/>
          <w:sz w:val="28"/>
          <w:szCs w:val="28"/>
          <w:highlight w:val="none"/>
          <w:u w:val="single"/>
          <w:lang w:eastAsia="zh-CN"/>
        </w:rPr>
        <w:t>桐城市第八中学水路日常维修项目</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531D0452">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投标文件内容：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投标文件      </w:t>
      </w:r>
      <w:r>
        <w:rPr>
          <w:rFonts w:hint="eastAsia" w:asciiTheme="minorEastAsia" w:hAnsiTheme="minorEastAsia" w:eastAsiaTheme="minorEastAsia" w:cstheme="minorEastAsia"/>
          <w:color w:val="auto"/>
          <w:kern w:val="0"/>
          <w:sz w:val="28"/>
          <w:szCs w:val="28"/>
          <w:highlight w:val="none"/>
        </w:rPr>
        <w:t xml:space="preserve"> </w:t>
      </w:r>
    </w:p>
    <w:p w14:paraId="2E3300B0">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 标 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（盖章）</w:t>
      </w:r>
      <w:r>
        <w:rPr>
          <w:rFonts w:hint="eastAsia" w:asciiTheme="minorEastAsia" w:hAnsiTheme="minorEastAsia" w:eastAsiaTheme="minorEastAsia" w:cstheme="minorEastAsia"/>
          <w:color w:val="auto"/>
          <w:kern w:val="0"/>
          <w:sz w:val="28"/>
          <w:szCs w:val="28"/>
          <w:highlight w:val="none"/>
        </w:rPr>
        <w:t xml:space="preserve">    </w:t>
      </w:r>
    </w:p>
    <w:p w14:paraId="197FBD65">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法定代表人：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（签字或盖章）</w:t>
      </w:r>
    </w:p>
    <w:p w14:paraId="1BA8A42B">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 xml:space="preserve">日     期：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日</w:t>
      </w:r>
    </w:p>
    <w:p w14:paraId="7CF3BCCB">
      <w:pPr>
        <w:jc w:val="center"/>
        <w:rPr>
          <w:rFonts w:hint="eastAsia" w:asciiTheme="minorEastAsia" w:hAnsiTheme="minorEastAsia" w:eastAsiaTheme="minorEastAsia" w:cstheme="minorEastAsia"/>
          <w:b/>
          <w:bCs/>
          <w:color w:val="auto"/>
          <w:kern w:val="0"/>
          <w:sz w:val="36"/>
          <w:szCs w:val="36"/>
          <w:highlight w:val="none"/>
        </w:rPr>
      </w:pPr>
    </w:p>
    <w:p w14:paraId="77D82347">
      <w:pPr>
        <w:jc w:val="center"/>
        <w:rPr>
          <w:rFonts w:hint="eastAsia" w:asciiTheme="minorEastAsia" w:hAnsiTheme="minorEastAsia" w:eastAsiaTheme="minorEastAsia" w:cstheme="minorEastAsia"/>
          <w:b/>
          <w:bCs/>
          <w:color w:val="auto"/>
          <w:kern w:val="0"/>
          <w:sz w:val="36"/>
          <w:szCs w:val="36"/>
          <w:highlight w:val="none"/>
        </w:rPr>
      </w:pPr>
    </w:p>
    <w:p w14:paraId="2A0A2430">
      <w:pPr>
        <w:jc w:val="center"/>
        <w:rPr>
          <w:rFonts w:hint="eastAsia" w:asciiTheme="minorEastAsia" w:hAnsiTheme="minorEastAsia" w:eastAsiaTheme="minorEastAsia" w:cstheme="minorEastAsia"/>
          <w:b/>
          <w:bCs/>
          <w:color w:val="auto"/>
          <w:kern w:val="0"/>
          <w:sz w:val="36"/>
          <w:szCs w:val="36"/>
          <w:highlight w:val="none"/>
        </w:rPr>
      </w:pPr>
    </w:p>
    <w:p w14:paraId="6FC8D9DC">
      <w:pPr>
        <w:jc w:val="center"/>
        <w:rPr>
          <w:rFonts w:hint="eastAsia" w:asciiTheme="minorEastAsia" w:hAnsiTheme="minorEastAsia" w:eastAsiaTheme="minorEastAsia" w:cstheme="minorEastAsia"/>
          <w:b/>
          <w:bCs/>
          <w:color w:val="auto"/>
          <w:kern w:val="0"/>
          <w:sz w:val="36"/>
          <w:szCs w:val="36"/>
          <w:highlight w:val="none"/>
        </w:rPr>
      </w:pPr>
      <w:r>
        <w:rPr>
          <w:rFonts w:hint="eastAsia" w:asciiTheme="minorEastAsia" w:hAnsiTheme="minorEastAsia" w:eastAsiaTheme="minorEastAsia" w:cstheme="minorEastAsia"/>
          <w:b/>
          <w:bCs/>
          <w:color w:val="auto"/>
          <w:kern w:val="0"/>
          <w:sz w:val="36"/>
          <w:szCs w:val="36"/>
          <w:highlight w:val="none"/>
        </w:rPr>
        <w:t>目   录</w:t>
      </w:r>
    </w:p>
    <w:p w14:paraId="00D5AD72">
      <w:pPr>
        <w:spacing w:line="480" w:lineRule="auto"/>
        <w:jc w:val="left"/>
        <w:rPr>
          <w:rFonts w:hint="eastAsia" w:asciiTheme="minorEastAsia" w:hAnsiTheme="minorEastAsia" w:eastAsiaTheme="minorEastAsia" w:cstheme="minorEastAsia"/>
          <w:b w:val="0"/>
          <w:bCs w:val="0"/>
          <w:color w:val="auto"/>
          <w:sz w:val="24"/>
          <w:szCs w:val="21"/>
          <w:highlight w:val="none"/>
        </w:rPr>
      </w:pPr>
    </w:p>
    <w:p w14:paraId="7A11C8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6FAA4E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19A74A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）服务保证及服务承诺（附格式）</w:t>
      </w:r>
    </w:p>
    <w:p w14:paraId="5E5468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）营业执照、投标人信用查询截图(复印件)</w:t>
      </w:r>
    </w:p>
    <w:p w14:paraId="54435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2652D2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527A1D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(7)文件中要求提供的其他证明材料(格式自拟)</w:t>
      </w:r>
    </w:p>
    <w:p w14:paraId="44921CC8">
      <w:pPr>
        <w:spacing w:line="360" w:lineRule="auto"/>
        <w:ind w:firstLine="748" w:firstLineChars="196"/>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38"/>
          <w:szCs w:val="32"/>
          <w:highlight w:val="none"/>
        </w:rPr>
        <w:br w:type="page"/>
      </w:r>
      <w:r>
        <w:rPr>
          <w:rFonts w:hint="eastAsia" w:asciiTheme="minorEastAsia" w:hAnsiTheme="minorEastAsia" w:eastAsiaTheme="minorEastAsia" w:cstheme="minorEastAsia"/>
          <w:b/>
          <w:color w:val="auto"/>
          <w:sz w:val="24"/>
          <w:highlight w:val="none"/>
        </w:rPr>
        <w:t>法定代表人身份证明书</w:t>
      </w:r>
    </w:p>
    <w:p w14:paraId="08EF481C">
      <w:pPr>
        <w:spacing w:line="360" w:lineRule="auto"/>
        <w:ind w:firstLine="472" w:firstLineChars="196"/>
        <w:jc w:val="center"/>
        <w:rPr>
          <w:rFonts w:hint="eastAsia" w:asciiTheme="minorEastAsia" w:hAnsiTheme="minorEastAsia" w:eastAsiaTheme="minorEastAsia" w:cstheme="minorEastAsia"/>
          <w:b/>
          <w:color w:val="auto"/>
          <w:sz w:val="24"/>
          <w:highlight w:val="none"/>
        </w:rPr>
      </w:pPr>
    </w:p>
    <w:p w14:paraId="7F89D78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p>
    <w:p w14:paraId="631C19FF">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单位性质：</w:t>
      </w:r>
      <w:r>
        <w:rPr>
          <w:rFonts w:hint="eastAsia" w:asciiTheme="minorEastAsia" w:hAnsiTheme="minorEastAsia" w:eastAsiaTheme="minorEastAsia" w:cstheme="minorEastAsia"/>
          <w:color w:val="auto"/>
          <w:sz w:val="24"/>
          <w:highlight w:val="none"/>
          <w:u w:val="single"/>
        </w:rPr>
        <w:t xml:space="preserve">                                </w:t>
      </w:r>
    </w:p>
    <w:p w14:paraId="20D2C04D">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p>
    <w:p w14:paraId="1D1A685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5FCD1A78">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经营期限：</w:t>
      </w:r>
      <w:r>
        <w:rPr>
          <w:rFonts w:hint="eastAsia" w:asciiTheme="minorEastAsia" w:hAnsiTheme="minorEastAsia" w:eastAsiaTheme="minorEastAsia" w:cstheme="minorEastAsia"/>
          <w:color w:val="auto"/>
          <w:sz w:val="24"/>
          <w:highlight w:val="none"/>
          <w:u w:val="single"/>
        </w:rPr>
        <w:t xml:space="preserve">          </w:t>
      </w:r>
    </w:p>
    <w:p w14:paraId="273B3225">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性别：</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14:paraId="61096592">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（投标人名称）的法定代表人。</w:t>
      </w:r>
    </w:p>
    <w:p w14:paraId="35B7FE4B">
      <w:pPr>
        <w:wordWrap w:val="0"/>
        <w:adjustRightInd w:val="0"/>
        <w:snapToGrid w:val="0"/>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03472B1A">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highlight w:val="none"/>
        </w:rPr>
      </w:pPr>
    </w:p>
    <w:p w14:paraId="588F7BF6">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highlight w:val="none"/>
        </w:rPr>
      </w:pPr>
    </w:p>
    <w:p w14:paraId="7DC1A308">
      <w:pPr>
        <w:wordWrap w:val="0"/>
        <w:adjustRightInd w:val="0"/>
        <w:snapToGrid w:val="0"/>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（盖单位章）</w:t>
      </w:r>
    </w:p>
    <w:p w14:paraId="6211DE58">
      <w:pPr>
        <w:wordWrap w:val="0"/>
        <w:adjustRightInd w:val="0"/>
        <w:snapToGrid w:val="0"/>
        <w:spacing w:line="360" w:lineRule="auto"/>
        <w:ind w:right="36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27441CB1">
      <w:pPr>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附：法定代表人身份证复印件</w:t>
      </w:r>
      <w:r>
        <w:rPr>
          <w:rFonts w:hint="eastAsia" w:asciiTheme="minorEastAsia" w:hAnsiTheme="minorEastAsia" w:eastAsiaTheme="minorEastAsia" w:cstheme="minorEastAsia"/>
          <w:color w:val="auto"/>
          <w:sz w:val="24"/>
          <w:highlight w:val="none"/>
        </w:rPr>
        <w:br w:type="page"/>
      </w:r>
    </w:p>
    <w:p w14:paraId="25D5BCB8">
      <w:pPr>
        <w:wordWrap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法定代表人授权委托书</w:t>
      </w:r>
    </w:p>
    <w:p w14:paraId="4471080B">
      <w:pPr>
        <w:wordWrap w:val="0"/>
        <w:spacing w:line="360" w:lineRule="auto"/>
        <w:jc w:val="center"/>
        <w:rPr>
          <w:rFonts w:hint="eastAsia" w:asciiTheme="minorEastAsia" w:hAnsiTheme="minorEastAsia" w:eastAsiaTheme="minorEastAsia" w:cstheme="minorEastAsia"/>
          <w:b/>
          <w:color w:val="auto"/>
          <w:sz w:val="24"/>
          <w:highlight w:val="none"/>
        </w:rPr>
      </w:pPr>
    </w:p>
    <w:p w14:paraId="54628698">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（投标人名称）的法定代表人，现委托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（姓名）为我方授权委托人。授权委托人根据授权，以我方名义签署、澄清、说明、补正、递交、撤回、修改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（项目名称）投标文件、签订合同和处理有关事宜，其法律后果由我方承担。</w:t>
      </w:r>
    </w:p>
    <w:p w14:paraId="35DEB5B4">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委托期限：</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34F24154">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授权委托人无转委托权，特此委托。</w:t>
      </w:r>
    </w:p>
    <w:p w14:paraId="40898819">
      <w:pPr>
        <w:wordWrap w:val="0"/>
        <w:spacing w:line="360" w:lineRule="auto"/>
        <w:rPr>
          <w:rFonts w:hint="eastAsia" w:asciiTheme="minorEastAsia" w:hAnsiTheme="minorEastAsia" w:eastAsiaTheme="minorEastAsia" w:cstheme="minorEastAsia"/>
          <w:color w:val="auto"/>
          <w:sz w:val="24"/>
          <w:highlight w:val="none"/>
        </w:rPr>
      </w:pPr>
    </w:p>
    <w:p w14:paraId="79525E84">
      <w:pPr>
        <w:wordWrap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授权委托人：</w:t>
      </w:r>
      <w:r>
        <w:rPr>
          <w:rFonts w:hint="eastAsia" w:asciiTheme="minorEastAsia" w:hAnsiTheme="minorEastAsia" w:eastAsiaTheme="minorEastAsia" w:cstheme="minorEastAsia"/>
          <w:color w:val="auto"/>
          <w:sz w:val="24"/>
          <w:highlight w:val="none"/>
          <w:u w:val="single"/>
        </w:rPr>
        <w:t xml:space="preserve">   （签字）   </w:t>
      </w:r>
      <w:r>
        <w:rPr>
          <w:rFonts w:hint="eastAsia" w:asciiTheme="minorEastAsia" w:hAnsiTheme="minorEastAsia" w:eastAsiaTheme="minorEastAsia" w:cstheme="minorEastAsia"/>
          <w:color w:val="auto"/>
          <w:sz w:val="24"/>
          <w:highlight w:val="none"/>
        </w:rPr>
        <w:t>性别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年龄：_______</w:t>
      </w:r>
    </w:p>
    <w:p w14:paraId="01E8C1C9">
      <w:pPr>
        <w:wordWrap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14:paraId="3BBEFCAB">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u w:val="single"/>
        </w:rPr>
        <w:t xml:space="preserve">                                          （盖章）</w:t>
      </w:r>
    </w:p>
    <w:p w14:paraId="761402B5">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u w:val="single"/>
        </w:rPr>
        <w:t xml:space="preserve">                                （签字或盖章）</w:t>
      </w:r>
    </w:p>
    <w:p w14:paraId="326C331B">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年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355FE560">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6C200238">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附：委托代理人身份证复印件</w:t>
      </w:r>
    </w:p>
    <w:p w14:paraId="5F3066FE">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0F5860CF">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256A0C90">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38B949BC">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06C8ACE6">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3114F212">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74E81A89">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注：若法定代表人开标现场参与投标则不需此件。</w:t>
      </w:r>
    </w:p>
    <w:p w14:paraId="5097326A">
      <w:pPr>
        <w:pStyle w:val="4"/>
        <w:jc w:val="center"/>
        <w:rPr>
          <w:rFonts w:hint="eastAsia" w:asciiTheme="minorEastAsia" w:hAnsiTheme="minorEastAsia" w:eastAsiaTheme="minorEastAsia" w:cstheme="minorEastAsia"/>
          <w:color w:val="auto"/>
          <w:sz w:val="32"/>
          <w:szCs w:val="22"/>
          <w:highlight w:val="none"/>
        </w:rPr>
      </w:pPr>
      <w:r>
        <w:rPr>
          <w:rFonts w:hint="eastAsia" w:asciiTheme="minorEastAsia" w:hAnsiTheme="minorEastAsia" w:eastAsiaTheme="minorEastAsia" w:cstheme="minorEastAsia"/>
          <w:color w:val="auto"/>
          <w:sz w:val="32"/>
          <w:szCs w:val="22"/>
          <w:highlight w:val="none"/>
        </w:rPr>
        <w:br w:type="page"/>
      </w:r>
    </w:p>
    <w:p w14:paraId="703974D9">
      <w:pPr>
        <w:pStyle w:val="4"/>
        <w:jc w:val="center"/>
        <w:rPr>
          <w:rFonts w:hint="eastAsia" w:asciiTheme="minorEastAsia" w:hAnsiTheme="minorEastAsia" w:eastAsiaTheme="minorEastAsia" w:cstheme="minorEastAsia"/>
          <w:color w:val="auto"/>
          <w:sz w:val="32"/>
          <w:szCs w:val="22"/>
          <w:highlight w:val="none"/>
          <w:lang w:eastAsia="zh-CN"/>
        </w:rPr>
      </w:pPr>
      <w:r>
        <w:rPr>
          <w:rFonts w:hint="eastAsia" w:asciiTheme="minorEastAsia" w:hAnsiTheme="minorEastAsia" w:eastAsiaTheme="minorEastAsia" w:cstheme="minorEastAsia"/>
          <w:color w:val="auto"/>
          <w:sz w:val="32"/>
          <w:szCs w:val="22"/>
          <w:highlight w:val="none"/>
          <w:lang w:eastAsia="zh-CN"/>
        </w:rPr>
        <w:t>服务保证及服务承诺</w:t>
      </w:r>
    </w:p>
    <w:p w14:paraId="7005BE99">
      <w:pPr>
        <w:tabs>
          <w:tab w:val="left" w:pos="1815"/>
        </w:tabs>
        <w:spacing w:line="360" w:lineRule="auto"/>
        <w:rPr>
          <w:rFonts w:hint="eastAsia" w:asciiTheme="minorEastAsia" w:hAnsiTheme="minorEastAsia" w:eastAsiaTheme="minorEastAsia" w:cstheme="minorEastAsia"/>
          <w:b/>
          <w:color w:val="auto"/>
          <w:sz w:val="22"/>
          <w:szCs w:val="22"/>
          <w:highlight w:val="none"/>
        </w:rPr>
      </w:pPr>
    </w:p>
    <w:p w14:paraId="2305674D">
      <w:pPr>
        <w:tabs>
          <w:tab w:val="left" w:pos="1815"/>
        </w:tabs>
        <w:spacing w:line="360" w:lineRule="auto"/>
        <w:ind w:firstLine="470" w:firstLineChars="196"/>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我方承诺</w:t>
      </w:r>
      <w:r>
        <w:rPr>
          <w:rFonts w:hint="eastAsia" w:asciiTheme="minorEastAsia" w:hAnsiTheme="minorEastAsia" w:eastAsiaTheme="minorEastAsia" w:cstheme="minorEastAsia"/>
          <w:b w:val="0"/>
          <w:bCs/>
          <w:color w:val="auto"/>
          <w:sz w:val="24"/>
          <w:szCs w:val="22"/>
          <w:highlight w:val="none"/>
          <w:lang w:eastAsia="zh-CN"/>
        </w:rPr>
        <w:t>按照采购人要求完成所有服务</w:t>
      </w:r>
      <w:r>
        <w:rPr>
          <w:rFonts w:hint="eastAsia" w:asciiTheme="minorEastAsia" w:hAnsiTheme="minorEastAsia" w:eastAsiaTheme="minorEastAsia" w:cstheme="minorEastAsia"/>
          <w:b w:val="0"/>
          <w:bCs/>
          <w:color w:val="auto"/>
          <w:sz w:val="24"/>
          <w:szCs w:val="22"/>
          <w:highlight w:val="none"/>
        </w:rPr>
        <w:t>内容。</w:t>
      </w:r>
    </w:p>
    <w:p w14:paraId="3CEFF489">
      <w:pPr>
        <w:tabs>
          <w:tab w:val="left" w:pos="1815"/>
        </w:tabs>
        <w:spacing w:line="360" w:lineRule="auto"/>
        <w:rPr>
          <w:rFonts w:hint="eastAsia" w:asciiTheme="minorEastAsia" w:hAnsiTheme="minorEastAsia" w:eastAsiaTheme="minorEastAsia" w:cstheme="minorEastAsia"/>
          <w:color w:val="auto"/>
          <w:szCs w:val="21"/>
          <w:highlight w:val="none"/>
        </w:rPr>
      </w:pPr>
    </w:p>
    <w:p w14:paraId="636D04D2">
      <w:pPr>
        <w:tabs>
          <w:tab w:val="left" w:pos="1815"/>
        </w:tabs>
        <w:spacing w:line="360" w:lineRule="auto"/>
        <w:rPr>
          <w:rFonts w:hint="eastAsia" w:asciiTheme="minorEastAsia" w:hAnsiTheme="minorEastAsia" w:eastAsiaTheme="minorEastAsia" w:cstheme="minorEastAsia"/>
          <w:color w:val="auto"/>
          <w:szCs w:val="21"/>
          <w:highlight w:val="none"/>
        </w:rPr>
      </w:pPr>
    </w:p>
    <w:p w14:paraId="77316DC2">
      <w:pPr>
        <w:tabs>
          <w:tab w:val="left" w:pos="1815"/>
        </w:tabs>
        <w:spacing w:line="360" w:lineRule="auto"/>
        <w:ind w:firstLine="420" w:firstLineChars="200"/>
        <w:rPr>
          <w:rFonts w:hint="eastAsia" w:asciiTheme="minorEastAsia" w:hAnsiTheme="minorEastAsia" w:eastAsiaTheme="minorEastAsia" w:cstheme="minorEastAsia"/>
          <w:color w:val="auto"/>
          <w:szCs w:val="21"/>
          <w:highlight w:val="none"/>
        </w:rPr>
      </w:pPr>
    </w:p>
    <w:p w14:paraId="1222FED3">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投标单位（盖章）：</w:t>
      </w:r>
    </w:p>
    <w:p w14:paraId="79E80658">
      <w:pPr>
        <w:spacing w:line="300" w:lineRule="exact"/>
        <w:ind w:right="240"/>
        <w:jc w:val="right"/>
        <w:rPr>
          <w:rFonts w:hint="eastAsia" w:asciiTheme="minorEastAsia" w:hAnsiTheme="minorEastAsia" w:eastAsiaTheme="minorEastAsia" w:cstheme="minorEastAsia"/>
          <w:b w:val="0"/>
          <w:bCs w:val="0"/>
          <w:color w:val="auto"/>
          <w:sz w:val="24"/>
          <w:highlight w:val="none"/>
        </w:rPr>
      </w:pPr>
    </w:p>
    <w:p w14:paraId="70916E7D">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法定代表人（签字或盖章）：</w:t>
      </w:r>
    </w:p>
    <w:p w14:paraId="6E0FD6C2">
      <w:pPr>
        <w:spacing w:line="300" w:lineRule="exact"/>
        <w:jc w:val="right"/>
        <w:rPr>
          <w:rFonts w:hint="eastAsia" w:asciiTheme="minorEastAsia" w:hAnsiTheme="minorEastAsia" w:eastAsiaTheme="minorEastAsia" w:cstheme="minorEastAsia"/>
          <w:b w:val="0"/>
          <w:bCs w:val="0"/>
          <w:color w:val="auto"/>
          <w:sz w:val="24"/>
          <w:highlight w:val="none"/>
        </w:rPr>
      </w:pPr>
    </w:p>
    <w:p w14:paraId="459D6915">
      <w:pPr>
        <w:spacing w:line="300" w:lineRule="exact"/>
        <w:ind w:right="480"/>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日期：_____年____月____日</w:t>
      </w:r>
    </w:p>
    <w:p w14:paraId="0D222476">
      <w:pPr>
        <w:spacing w:line="700" w:lineRule="exact"/>
        <w:ind w:firstLine="980" w:firstLineChars="350"/>
        <w:rPr>
          <w:rFonts w:hint="eastAsia" w:asciiTheme="minorEastAsia" w:hAnsiTheme="minorEastAsia" w:eastAsiaTheme="minorEastAsia" w:cstheme="minorEastAsia"/>
          <w:color w:val="auto"/>
          <w:sz w:val="28"/>
          <w:highlight w:val="none"/>
        </w:rPr>
      </w:pPr>
    </w:p>
    <w:p w14:paraId="5172E4D9">
      <w:pPr>
        <w:spacing w:line="400" w:lineRule="exact"/>
        <w:ind w:firstLine="840" w:firstLineChars="350"/>
        <w:rPr>
          <w:rFonts w:hint="eastAsia" w:asciiTheme="minorEastAsia" w:hAnsiTheme="minorEastAsia" w:eastAsiaTheme="minorEastAsia" w:cstheme="minorEastAsia"/>
          <w:color w:val="auto"/>
          <w:sz w:val="24"/>
          <w:highlight w:val="none"/>
        </w:rPr>
      </w:pPr>
    </w:p>
    <w:p w14:paraId="0E0BAFFF">
      <w:pPr>
        <w:spacing w:line="600" w:lineRule="exact"/>
        <w:rPr>
          <w:rFonts w:hint="eastAsia" w:asciiTheme="minorEastAsia" w:hAnsiTheme="minorEastAsia" w:eastAsiaTheme="minorEastAsia" w:cstheme="minorEastAsia"/>
          <w:color w:val="auto"/>
          <w:sz w:val="24"/>
          <w:highlight w:val="none"/>
        </w:rPr>
      </w:pPr>
    </w:p>
    <w:p w14:paraId="66C36C6E">
      <w:pPr>
        <w:spacing w:line="400" w:lineRule="exact"/>
        <w:ind w:firstLine="482" w:firstLineChars="150"/>
        <w:rPr>
          <w:rFonts w:hint="eastAsia" w:asciiTheme="minorEastAsia" w:hAnsiTheme="minorEastAsia" w:eastAsiaTheme="minorEastAsia" w:cstheme="minorEastAsia"/>
          <w:b/>
          <w:color w:val="auto"/>
          <w:sz w:val="32"/>
          <w:highlight w:val="none"/>
        </w:rPr>
      </w:pPr>
    </w:p>
    <w:p w14:paraId="68A435AC">
      <w:pPr>
        <w:spacing w:line="400" w:lineRule="exact"/>
        <w:ind w:firstLine="480" w:firstLineChars="150"/>
        <w:rPr>
          <w:rFonts w:hint="eastAsia" w:asciiTheme="minorEastAsia" w:hAnsiTheme="minorEastAsia" w:eastAsiaTheme="minorEastAsia" w:cstheme="minorEastAsia"/>
          <w:color w:val="auto"/>
          <w:sz w:val="32"/>
          <w:highlight w:val="none"/>
        </w:rPr>
      </w:pPr>
    </w:p>
    <w:p w14:paraId="5783BF01">
      <w:pPr>
        <w:spacing w:line="400" w:lineRule="exact"/>
        <w:ind w:firstLine="480" w:firstLineChars="150"/>
        <w:rPr>
          <w:rFonts w:hint="eastAsia" w:asciiTheme="minorEastAsia" w:hAnsiTheme="minorEastAsia" w:eastAsiaTheme="minorEastAsia" w:cstheme="minorEastAsia"/>
          <w:color w:val="auto"/>
          <w:sz w:val="32"/>
          <w:highlight w:val="none"/>
        </w:rPr>
      </w:pPr>
    </w:p>
    <w:p w14:paraId="75D1A7FA">
      <w:pPr>
        <w:spacing w:line="400" w:lineRule="exact"/>
        <w:ind w:firstLine="480" w:firstLineChars="150"/>
        <w:rPr>
          <w:rFonts w:hint="eastAsia" w:asciiTheme="minorEastAsia" w:hAnsiTheme="minorEastAsia" w:eastAsiaTheme="minorEastAsia" w:cstheme="minorEastAsia"/>
          <w:color w:val="auto"/>
          <w:sz w:val="32"/>
          <w:highlight w:val="none"/>
        </w:rPr>
      </w:pPr>
    </w:p>
    <w:p w14:paraId="79B238B4">
      <w:pPr>
        <w:spacing w:line="400" w:lineRule="exact"/>
        <w:ind w:firstLine="480" w:firstLineChars="150"/>
        <w:rPr>
          <w:rFonts w:hint="eastAsia" w:asciiTheme="minorEastAsia" w:hAnsiTheme="minorEastAsia" w:eastAsiaTheme="minorEastAsia" w:cstheme="minorEastAsia"/>
          <w:color w:val="auto"/>
          <w:sz w:val="32"/>
          <w:highlight w:val="none"/>
        </w:rPr>
      </w:pPr>
    </w:p>
    <w:p w14:paraId="62EA4D3A">
      <w:pPr>
        <w:spacing w:line="400" w:lineRule="exact"/>
        <w:ind w:firstLine="480" w:firstLineChars="150"/>
        <w:rPr>
          <w:rFonts w:hint="eastAsia" w:asciiTheme="minorEastAsia" w:hAnsiTheme="minorEastAsia" w:eastAsiaTheme="minorEastAsia" w:cstheme="minorEastAsia"/>
          <w:color w:val="auto"/>
          <w:sz w:val="32"/>
          <w:highlight w:val="none"/>
        </w:rPr>
      </w:pPr>
    </w:p>
    <w:p w14:paraId="2E68CDB1">
      <w:pPr>
        <w:spacing w:line="400" w:lineRule="exact"/>
        <w:ind w:firstLine="480" w:firstLineChars="150"/>
        <w:rPr>
          <w:rFonts w:hint="eastAsia" w:asciiTheme="minorEastAsia" w:hAnsiTheme="minorEastAsia" w:eastAsiaTheme="minorEastAsia" w:cstheme="minorEastAsia"/>
          <w:color w:val="auto"/>
          <w:sz w:val="32"/>
          <w:highlight w:val="none"/>
        </w:rPr>
      </w:pPr>
    </w:p>
    <w:p w14:paraId="2348A142">
      <w:pPr>
        <w:spacing w:line="400" w:lineRule="exact"/>
        <w:ind w:firstLine="480" w:firstLineChars="150"/>
        <w:rPr>
          <w:rFonts w:hint="eastAsia" w:asciiTheme="minorEastAsia" w:hAnsiTheme="minorEastAsia" w:eastAsiaTheme="minorEastAsia" w:cstheme="minorEastAsia"/>
          <w:color w:val="auto"/>
          <w:sz w:val="32"/>
          <w:highlight w:val="none"/>
        </w:rPr>
      </w:pPr>
    </w:p>
    <w:p w14:paraId="29A48FE8">
      <w:pPr>
        <w:spacing w:line="400" w:lineRule="exact"/>
        <w:ind w:firstLine="480" w:firstLineChars="150"/>
        <w:rPr>
          <w:rFonts w:hint="eastAsia" w:asciiTheme="minorEastAsia" w:hAnsiTheme="minorEastAsia" w:eastAsiaTheme="minorEastAsia" w:cstheme="minorEastAsia"/>
          <w:color w:val="auto"/>
          <w:sz w:val="32"/>
          <w:highlight w:val="none"/>
        </w:rPr>
      </w:pPr>
    </w:p>
    <w:p w14:paraId="6F27B6D4">
      <w:pPr>
        <w:spacing w:line="400" w:lineRule="exact"/>
        <w:ind w:firstLine="480" w:firstLineChars="150"/>
        <w:rPr>
          <w:rFonts w:hint="eastAsia" w:asciiTheme="minorEastAsia" w:hAnsiTheme="minorEastAsia" w:eastAsiaTheme="minorEastAsia" w:cstheme="minorEastAsia"/>
          <w:color w:val="auto"/>
          <w:sz w:val="32"/>
          <w:highlight w:val="none"/>
        </w:rPr>
      </w:pPr>
    </w:p>
    <w:p w14:paraId="4101B473">
      <w:pPr>
        <w:spacing w:line="400" w:lineRule="exact"/>
        <w:ind w:firstLine="480" w:firstLineChars="150"/>
        <w:rPr>
          <w:rFonts w:hint="eastAsia" w:asciiTheme="minorEastAsia" w:hAnsiTheme="minorEastAsia" w:eastAsiaTheme="minorEastAsia" w:cstheme="minorEastAsia"/>
          <w:color w:val="auto"/>
          <w:sz w:val="32"/>
          <w:highlight w:val="none"/>
        </w:rPr>
      </w:pPr>
    </w:p>
    <w:p w14:paraId="44038367">
      <w:pPr>
        <w:spacing w:line="400" w:lineRule="exact"/>
        <w:ind w:firstLine="480" w:firstLineChars="150"/>
        <w:rPr>
          <w:rFonts w:hint="eastAsia" w:asciiTheme="minorEastAsia" w:hAnsiTheme="minorEastAsia" w:eastAsiaTheme="minorEastAsia" w:cstheme="minorEastAsia"/>
          <w:color w:val="auto"/>
          <w:sz w:val="32"/>
          <w:highlight w:val="none"/>
        </w:rPr>
      </w:pPr>
    </w:p>
    <w:p w14:paraId="3497C596">
      <w:pPr>
        <w:spacing w:line="400" w:lineRule="exact"/>
        <w:rPr>
          <w:rFonts w:hint="eastAsia" w:asciiTheme="minorEastAsia" w:hAnsiTheme="minorEastAsia" w:eastAsiaTheme="minorEastAsia" w:cstheme="minorEastAsia"/>
          <w:b/>
          <w:color w:val="auto"/>
          <w:sz w:val="32"/>
          <w:highlight w:val="none"/>
        </w:rPr>
      </w:pPr>
    </w:p>
    <w:p w14:paraId="35C604CF">
      <w:pPr>
        <w:spacing w:line="400" w:lineRule="exact"/>
        <w:ind w:left="482"/>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br w:type="page"/>
      </w:r>
    </w:p>
    <w:p w14:paraId="67E2E3C2">
      <w:pPr>
        <w:spacing w:line="400" w:lineRule="exact"/>
        <w:rPr>
          <w:rFonts w:hint="eastAsia" w:asciiTheme="minorEastAsia" w:hAnsiTheme="minorEastAsia" w:eastAsiaTheme="minorEastAsia" w:cstheme="minorEastAsia"/>
          <w:b/>
          <w:color w:val="auto"/>
          <w:sz w:val="32"/>
          <w:szCs w:val="32"/>
          <w:highlight w:val="none"/>
        </w:rPr>
      </w:pPr>
    </w:p>
    <w:p w14:paraId="4784DA4D">
      <w:pPr>
        <w:tabs>
          <w:tab w:val="left" w:pos="3420"/>
        </w:tabs>
        <w:spacing w:line="480" w:lineRule="auto"/>
        <w:ind w:left="51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诚信投标承诺书</w:t>
      </w:r>
    </w:p>
    <w:p w14:paraId="21A6EA9C">
      <w:pPr>
        <w:spacing w:line="440" w:lineRule="exact"/>
        <w:ind w:firstLine="482" w:firstLineChars="200"/>
        <w:rPr>
          <w:rFonts w:hint="eastAsia" w:asciiTheme="minorEastAsia" w:hAnsiTheme="minorEastAsia" w:eastAsiaTheme="minorEastAsia" w:cstheme="minorEastAsia"/>
          <w:b/>
          <w:bCs/>
          <w:color w:val="auto"/>
          <w:sz w:val="24"/>
          <w:highlight w:val="none"/>
        </w:rPr>
      </w:pPr>
    </w:p>
    <w:p w14:paraId="5010178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本人以企业法定代表人的身份郑重承诺：</w:t>
      </w:r>
    </w:p>
    <w:p w14:paraId="41EA24F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一、将遵循公开、公正和诚实信用的原则自愿参加</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项目的投标；</w:t>
      </w:r>
    </w:p>
    <w:p w14:paraId="44204028">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二、所提供的一切材料都是真实、有效、合法的；  </w:t>
      </w:r>
    </w:p>
    <w:p w14:paraId="4013E793">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三、不出借、转让资质证书，不让他人挂靠投标，不以他人名义投标或者以其他方式弄虚作假，骗取中标；  </w:t>
      </w:r>
    </w:p>
    <w:p w14:paraId="62A5ADAE">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四、不与其他投标人相互串通投标报价，不排挤其他投标人的公平竞争、损害采购人的合法权益；  </w:t>
      </w:r>
    </w:p>
    <w:p w14:paraId="4E23A866">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五、不与采购单位或其他投标人串通投标，损害国家利益、社会公共利益或者他人的合法权益；  </w:t>
      </w:r>
    </w:p>
    <w:p w14:paraId="1EF9E294">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六、严格遵守开标现场纪律，服从监管人员管理；  </w:t>
      </w:r>
    </w:p>
    <w:p w14:paraId="251D745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七、保证中标后不转包，若有合法分包征得采购人同意；</w:t>
      </w:r>
    </w:p>
    <w:p w14:paraId="55B55C97">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八、保证中标之后，按照投标文件承诺提供货物、服务及派驻人员；</w:t>
      </w:r>
    </w:p>
    <w:p w14:paraId="64A5021F">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九、保证企业及所属相关人员在本次投标中无行贿等犯罪行为；</w:t>
      </w:r>
    </w:p>
    <w:p w14:paraId="7AB22008">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十、评标过程中涉及到评审的资料，我公司提供的信息真实，无编造虚假信息。一旦发现弄虚作假将按有关法律法规和《诚信廉政承诺书》中的规定接受处理。</w:t>
      </w:r>
    </w:p>
    <w:p w14:paraId="01E73889">
      <w:pPr>
        <w:spacing w:line="440" w:lineRule="exact"/>
        <w:ind w:firstLine="48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4"/>
          <w:highlight w:val="none"/>
        </w:rPr>
        <w:t>以上内容我已仔细阅读，本公司若有违反承诺内容的行为，自愿承担招标文件确定的责任和法律责任并接受相关行政部门给予的处理和处罚。给采购人造成损失的，依法承担赔偿责任。</w:t>
      </w:r>
    </w:p>
    <w:p w14:paraId="30D58CAC">
      <w:pPr>
        <w:rPr>
          <w:rFonts w:hint="eastAsia" w:asciiTheme="minorEastAsia" w:hAnsiTheme="minorEastAsia" w:eastAsiaTheme="minorEastAsia" w:cstheme="minorEastAsia"/>
          <w:b w:val="0"/>
          <w:bCs w:val="0"/>
          <w:color w:val="auto"/>
          <w:sz w:val="22"/>
          <w:szCs w:val="22"/>
          <w:highlight w:val="none"/>
        </w:rPr>
      </w:pPr>
    </w:p>
    <w:p w14:paraId="3439BF05">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投标单位（盖章）：</w:t>
      </w:r>
    </w:p>
    <w:p w14:paraId="188A0535">
      <w:pPr>
        <w:spacing w:line="300" w:lineRule="exact"/>
        <w:ind w:right="240"/>
        <w:jc w:val="right"/>
        <w:rPr>
          <w:rFonts w:hint="eastAsia" w:asciiTheme="minorEastAsia" w:hAnsiTheme="minorEastAsia" w:eastAsiaTheme="minorEastAsia" w:cstheme="minorEastAsia"/>
          <w:b w:val="0"/>
          <w:bCs w:val="0"/>
          <w:color w:val="auto"/>
          <w:sz w:val="24"/>
          <w:highlight w:val="none"/>
        </w:rPr>
      </w:pPr>
    </w:p>
    <w:p w14:paraId="0A3DFD9C">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法定代表人（签字或盖章）：</w:t>
      </w:r>
    </w:p>
    <w:p w14:paraId="509ADF71">
      <w:pPr>
        <w:spacing w:line="300" w:lineRule="exact"/>
        <w:jc w:val="right"/>
        <w:rPr>
          <w:rFonts w:hint="eastAsia" w:asciiTheme="minorEastAsia" w:hAnsiTheme="minorEastAsia" w:eastAsiaTheme="minorEastAsia" w:cstheme="minorEastAsia"/>
          <w:b w:val="0"/>
          <w:bCs w:val="0"/>
          <w:color w:val="auto"/>
          <w:sz w:val="24"/>
          <w:highlight w:val="none"/>
        </w:rPr>
      </w:pPr>
    </w:p>
    <w:p w14:paraId="7E2FE584">
      <w:pPr>
        <w:spacing w:line="300" w:lineRule="exact"/>
        <w:ind w:right="480"/>
        <w:jc w:val="righ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日期：_____年____月____日</w:t>
      </w:r>
    </w:p>
    <w:p w14:paraId="2875445A">
      <w:pPr>
        <w:spacing w:line="300" w:lineRule="exact"/>
        <w:ind w:right="480"/>
        <w:jc w:val="righ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67F30823">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52"/>
          <w:szCs w:val="52"/>
          <w:highlight w:val="none"/>
        </w:rPr>
        <w:t>正本/副本</w:t>
      </w:r>
    </w:p>
    <w:p w14:paraId="6AFC6AAA">
      <w:pPr>
        <w:widowControl/>
        <w:snapToGrid w:val="0"/>
        <w:spacing w:line="520" w:lineRule="exact"/>
        <w:jc w:val="center"/>
        <w:rPr>
          <w:rFonts w:hint="eastAsia" w:asciiTheme="minorEastAsia" w:hAnsiTheme="minorEastAsia" w:eastAsiaTheme="minorEastAsia" w:cstheme="minorEastAsia"/>
          <w:b/>
          <w:bCs/>
          <w:color w:val="auto"/>
          <w:kern w:val="0"/>
          <w:sz w:val="32"/>
          <w:szCs w:val="32"/>
          <w:highlight w:val="none"/>
        </w:rPr>
      </w:pPr>
    </w:p>
    <w:p w14:paraId="7A3A2C1D">
      <w:pPr>
        <w:widowControl/>
        <w:snapToGrid w:val="0"/>
        <w:spacing w:line="520" w:lineRule="exact"/>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36"/>
          <w:szCs w:val="36"/>
          <w:highlight w:val="none"/>
          <w:lang w:val="en-US" w:eastAsia="zh-CN"/>
        </w:rPr>
        <w:t xml:space="preserve"> </w:t>
      </w:r>
      <w:r>
        <w:rPr>
          <w:rFonts w:hint="eastAsia" w:asciiTheme="minorEastAsia" w:hAnsiTheme="minorEastAsia" w:cstheme="minorEastAsia"/>
          <w:b/>
          <w:bCs/>
          <w:color w:val="auto"/>
          <w:kern w:val="0"/>
          <w:sz w:val="36"/>
          <w:szCs w:val="36"/>
          <w:highlight w:val="none"/>
          <w:lang w:eastAsia="zh-CN"/>
        </w:rPr>
        <w:t>桐城市第八中学水路日常维修项目</w:t>
      </w:r>
    </w:p>
    <w:p w14:paraId="0ECD9179">
      <w:pPr>
        <w:widowControl/>
        <w:snapToGrid w:val="0"/>
        <w:spacing w:line="520" w:lineRule="exact"/>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48"/>
          <w:szCs w:val="48"/>
          <w:highlight w:val="none"/>
        </w:rPr>
        <w:t>投  标  文  件</w:t>
      </w:r>
    </w:p>
    <w:p w14:paraId="43C5C430">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6F934BD">
      <w:pPr>
        <w:widowControl/>
        <w:snapToGrid w:val="0"/>
        <w:spacing w:line="520" w:lineRule="exact"/>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商务部分</w:t>
      </w:r>
    </w:p>
    <w:p w14:paraId="20C80C9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55954D2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2CE845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72203A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9F6156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416E70B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8843E65">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1F76822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629EC190">
      <w:pPr>
        <w:widowControl/>
        <w:snapToGrid w:val="0"/>
        <w:spacing w:line="66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28"/>
          <w:szCs w:val="28"/>
          <w:highlight w:val="none"/>
        </w:rPr>
        <w:t>项目名称：</w:t>
      </w:r>
      <w:r>
        <w:rPr>
          <w:rFonts w:hint="eastAsia" w:asciiTheme="minorEastAsia" w:hAnsiTheme="minorEastAsia" w:cstheme="minorEastAsia"/>
          <w:color w:val="auto"/>
          <w:kern w:val="0"/>
          <w:sz w:val="28"/>
          <w:szCs w:val="28"/>
          <w:highlight w:val="none"/>
          <w:u w:val="single"/>
          <w:lang w:eastAsia="zh-CN"/>
        </w:rPr>
        <w:t>桐城市第八中学水路日常维修项目</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bCs/>
          <w:color w:val="auto"/>
          <w:kern w:val="0"/>
          <w:sz w:val="20"/>
          <w:szCs w:val="20"/>
          <w:highlight w:val="none"/>
          <w:u w:val="single"/>
        </w:rPr>
        <w:t xml:space="preserve"> </w:t>
      </w:r>
    </w:p>
    <w:p w14:paraId="520DCE3E">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投标文件内容：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投标文件           </w:t>
      </w:r>
      <w:r>
        <w:rPr>
          <w:rFonts w:hint="eastAsia" w:asciiTheme="minorEastAsia" w:hAnsiTheme="minorEastAsia" w:eastAsiaTheme="minorEastAsia" w:cstheme="minorEastAsia"/>
          <w:color w:val="auto"/>
          <w:kern w:val="0"/>
          <w:sz w:val="28"/>
          <w:szCs w:val="28"/>
          <w:highlight w:val="none"/>
        </w:rPr>
        <w:t xml:space="preserve"> </w:t>
      </w:r>
    </w:p>
    <w:p w14:paraId="3BD4F36B">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 标 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（盖章）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rPr>
        <w:t xml:space="preserve">   </w:t>
      </w:r>
    </w:p>
    <w:p w14:paraId="4D020FEC">
      <w:pPr>
        <w:widowControl/>
        <w:snapToGrid w:val="0"/>
        <w:spacing w:line="660" w:lineRule="exac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color w:val="auto"/>
          <w:kern w:val="0"/>
          <w:sz w:val="28"/>
          <w:szCs w:val="28"/>
          <w:highlight w:val="none"/>
        </w:rPr>
        <w:t>法定代表人：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签字或盖章）</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2C8B1205">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 xml:space="preserve">日     期：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日</w:t>
      </w:r>
    </w:p>
    <w:p w14:paraId="716955A3">
      <w:pPr>
        <w:spacing w:line="500" w:lineRule="exact"/>
        <w:rPr>
          <w:rFonts w:hint="eastAsia" w:asciiTheme="minorEastAsia" w:hAnsiTheme="minorEastAsia" w:eastAsiaTheme="minorEastAsia" w:cstheme="minorEastAsia"/>
          <w:b/>
          <w:color w:val="auto"/>
          <w:sz w:val="32"/>
          <w:szCs w:val="32"/>
          <w:highlight w:val="none"/>
        </w:rPr>
      </w:pPr>
    </w:p>
    <w:p w14:paraId="0EE0A0F0">
      <w:pPr>
        <w:pStyle w:val="6"/>
        <w:rPr>
          <w:rFonts w:hint="eastAsia" w:asciiTheme="minorEastAsia" w:hAnsiTheme="minorEastAsia" w:eastAsiaTheme="minorEastAsia" w:cstheme="minorEastAsia"/>
          <w:b/>
          <w:color w:val="auto"/>
          <w:sz w:val="32"/>
          <w:szCs w:val="32"/>
          <w:highlight w:val="none"/>
        </w:rPr>
      </w:pPr>
    </w:p>
    <w:p w14:paraId="0D9CF18D">
      <w:pPr>
        <w:pStyle w:val="6"/>
        <w:rPr>
          <w:rFonts w:hint="eastAsia" w:asciiTheme="minorEastAsia" w:hAnsiTheme="minorEastAsia" w:eastAsiaTheme="minorEastAsia" w:cstheme="minorEastAsia"/>
          <w:b/>
          <w:color w:val="auto"/>
          <w:sz w:val="32"/>
          <w:szCs w:val="32"/>
          <w:highlight w:val="none"/>
        </w:rPr>
      </w:pPr>
    </w:p>
    <w:p w14:paraId="6CAE5047">
      <w:pPr>
        <w:pStyle w:val="6"/>
        <w:jc w:val="center"/>
        <w:rPr>
          <w:rFonts w:hint="eastAsia" w:asciiTheme="minorEastAsia" w:hAnsiTheme="minorEastAsia" w:eastAsiaTheme="minorEastAsia" w:cstheme="minorEastAsia"/>
          <w:b/>
          <w:color w:val="auto"/>
          <w:sz w:val="32"/>
          <w:szCs w:val="32"/>
          <w:highlight w:val="none"/>
          <w:lang w:eastAsia="zh-CN"/>
        </w:rPr>
      </w:pPr>
    </w:p>
    <w:p w14:paraId="6320B106">
      <w:pPr>
        <w:pStyle w:val="6"/>
        <w:jc w:val="center"/>
        <w:rPr>
          <w:rFonts w:hint="eastAsia" w:asciiTheme="minorEastAsia" w:hAnsiTheme="minorEastAsia" w:eastAsiaTheme="minorEastAsia" w:cstheme="minorEastAsia"/>
          <w:b/>
          <w:color w:val="auto"/>
          <w:sz w:val="32"/>
          <w:szCs w:val="32"/>
          <w:highlight w:val="none"/>
          <w:lang w:eastAsia="zh-CN"/>
        </w:rPr>
      </w:pPr>
    </w:p>
    <w:p w14:paraId="503E4E18">
      <w:pPr>
        <w:pStyle w:val="6"/>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目</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录</w:t>
      </w:r>
    </w:p>
    <w:p w14:paraId="28D6D87B">
      <w:pPr>
        <w:pStyle w:val="6"/>
        <w:numPr>
          <w:ilvl w:val="0"/>
          <w:numId w:val="1"/>
        </w:numPr>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lang w:eastAsia="zh-CN"/>
        </w:rPr>
        <w:t>投标函</w:t>
      </w:r>
    </w:p>
    <w:p w14:paraId="7E607FF5">
      <w:pPr>
        <w:spacing w:line="500" w:lineRule="exact"/>
        <w:jc w:val="both"/>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br w:type="page"/>
      </w:r>
    </w:p>
    <w:p w14:paraId="6F0F3800">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lang w:val="en-US" w:eastAsia="zh-CN"/>
        </w:rPr>
        <w:t>1</w:t>
      </w: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rPr>
        <w:t>投 标 函</w:t>
      </w:r>
    </w:p>
    <w:p w14:paraId="76E06BDB">
      <w:pPr>
        <w:tabs>
          <w:tab w:val="left" w:pos="5580"/>
        </w:tabs>
        <w:spacing w:before="120" w:line="360" w:lineRule="auto"/>
        <w:rPr>
          <w:rFonts w:hint="eastAsia"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rPr>
        <w:t>致：</w:t>
      </w:r>
      <w:r>
        <w:rPr>
          <w:rFonts w:hint="eastAsia" w:asciiTheme="minorEastAsia" w:hAnsiTheme="minorEastAsia" w:eastAsiaTheme="minorEastAsia" w:cstheme="minorEastAsia"/>
          <w:color w:val="auto"/>
          <w:sz w:val="28"/>
          <w:szCs w:val="24"/>
          <w:highlight w:val="none"/>
          <w:u w:val="single"/>
        </w:rPr>
        <w:t xml:space="preserve">                        </w:t>
      </w:r>
      <w:r>
        <w:rPr>
          <w:rFonts w:hint="eastAsia" w:asciiTheme="minorEastAsia" w:hAnsiTheme="minorEastAsia" w:eastAsiaTheme="minorEastAsia" w:cstheme="minorEastAsia"/>
          <w:color w:val="auto"/>
          <w:sz w:val="28"/>
          <w:szCs w:val="24"/>
          <w:highlight w:val="none"/>
        </w:rPr>
        <w:t>（</w:t>
      </w:r>
      <w:r>
        <w:rPr>
          <w:rFonts w:hint="eastAsia" w:asciiTheme="minorEastAsia" w:hAnsiTheme="minorEastAsia" w:eastAsiaTheme="minorEastAsia" w:cstheme="minorEastAsia"/>
          <w:color w:val="auto"/>
          <w:sz w:val="28"/>
          <w:szCs w:val="28"/>
          <w:highlight w:val="none"/>
          <w:lang w:eastAsia="zh-CN"/>
        </w:rPr>
        <w:t>比选单位</w:t>
      </w:r>
      <w:r>
        <w:rPr>
          <w:rFonts w:hint="eastAsia" w:asciiTheme="minorEastAsia" w:hAnsiTheme="minorEastAsia" w:eastAsiaTheme="minorEastAsia" w:cstheme="minorEastAsia"/>
          <w:color w:val="auto"/>
          <w:sz w:val="28"/>
          <w:szCs w:val="24"/>
          <w:highlight w:val="none"/>
        </w:rPr>
        <w:t>名称）</w:t>
      </w:r>
    </w:p>
    <w:p w14:paraId="1A855208">
      <w:pPr>
        <w:pStyle w:val="7"/>
        <w:numPr>
          <w:ilvl w:val="0"/>
          <w:numId w:val="2"/>
        </w:numPr>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根据贵方</w:t>
      </w:r>
      <w:r>
        <w:rPr>
          <w:rFonts w:hint="eastAsia" w:asciiTheme="minorEastAsia" w:hAnsiTheme="minorEastAsia" w:eastAsiaTheme="minorEastAsia" w:cstheme="minorEastAsia"/>
          <w:color w:val="auto"/>
          <w:sz w:val="28"/>
          <w:szCs w:val="28"/>
          <w:highlight w:val="none"/>
          <w:lang w:eastAsia="zh-CN"/>
        </w:rPr>
        <w:t>招标公告及招标文件要求</w:t>
      </w:r>
      <w:r>
        <w:rPr>
          <w:rFonts w:hint="eastAsia" w:asciiTheme="minorEastAsia" w:hAnsiTheme="minorEastAsia" w:eastAsiaTheme="minorEastAsia" w:cstheme="minorEastAsia"/>
          <w:color w:val="auto"/>
          <w:sz w:val="28"/>
          <w:szCs w:val="28"/>
          <w:highlight w:val="none"/>
        </w:rPr>
        <w:t>，我方决定参加贵方组织的                       项目的招标采购活动。我方授权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(姓名和职务)代表我方</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（投标人的名称）全权处理本项目投标的有关事宜。</w:t>
      </w:r>
    </w:p>
    <w:p w14:paraId="68521C71">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2、我方愿意按照招标文件约定的各项要求，向</w:t>
      </w:r>
      <w:r>
        <w:rPr>
          <w:rFonts w:hint="eastAsia" w:asciiTheme="minorEastAsia" w:hAnsiTheme="minorEastAsia" w:eastAsiaTheme="minorEastAsia" w:cstheme="minorEastAsia"/>
          <w:color w:val="auto"/>
          <w:sz w:val="28"/>
          <w:szCs w:val="28"/>
          <w:highlight w:val="none"/>
          <w:lang w:eastAsia="zh-CN"/>
        </w:rPr>
        <w:t>比选单位</w:t>
      </w:r>
      <w:r>
        <w:rPr>
          <w:rFonts w:hint="eastAsia" w:asciiTheme="minorEastAsia" w:hAnsiTheme="minorEastAsia" w:eastAsiaTheme="minorEastAsia" w:cstheme="minorEastAsia"/>
          <w:color w:val="auto"/>
          <w:sz w:val="28"/>
          <w:szCs w:val="28"/>
          <w:highlight w:val="none"/>
        </w:rPr>
        <w:t>提供所需的服务，投标报价为人民币（大写）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(小写)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2D31D138">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3、一旦我方中标，我方将严格履行合同约定的责任和义务，按照招标单位要求保证该项目的全部服务内容。</w:t>
      </w:r>
    </w:p>
    <w:p w14:paraId="6F392E82">
      <w:pPr>
        <w:pStyle w:val="7"/>
        <w:tabs>
          <w:tab w:val="left" w:pos="5580"/>
        </w:tabs>
        <w:spacing w:line="360" w:lineRule="auto"/>
        <w:ind w:firstLine="557" w:firstLineChars="19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4、我方愿意提供贵方可能另外要求的、与投标有关的文件资料，并保证我方已提供和将要提供的文件是真实的、准确的。</w:t>
      </w:r>
    </w:p>
    <w:p w14:paraId="579CCE54">
      <w:pPr>
        <w:pStyle w:val="7"/>
        <w:tabs>
          <w:tab w:val="left" w:pos="5580"/>
        </w:tabs>
        <w:spacing w:line="360" w:lineRule="auto"/>
        <w:ind w:firstLine="557" w:firstLineChars="19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5、我方完全理解贵方不一定将合同授予最低报价的投标人。</w:t>
      </w:r>
    </w:p>
    <w:p w14:paraId="4FC42CC7">
      <w:pPr>
        <w:pStyle w:val="7"/>
        <w:tabs>
          <w:tab w:val="left" w:pos="5580"/>
        </w:tabs>
        <w:spacing w:line="360" w:lineRule="auto"/>
        <w:ind w:right="360" w:firstLine="4760" w:firstLineChars="1700"/>
        <w:rPr>
          <w:rFonts w:hint="eastAsia" w:asciiTheme="minorEastAsia" w:hAnsiTheme="minorEastAsia" w:eastAsiaTheme="minorEastAsia" w:cstheme="minorEastAsia"/>
          <w:color w:val="auto"/>
          <w:sz w:val="28"/>
          <w:szCs w:val="28"/>
          <w:highlight w:val="none"/>
        </w:rPr>
      </w:pPr>
    </w:p>
    <w:p w14:paraId="63C2C536">
      <w:pPr>
        <w:pStyle w:val="7"/>
        <w:tabs>
          <w:tab w:val="left" w:pos="5580"/>
        </w:tabs>
        <w:spacing w:line="360" w:lineRule="auto"/>
        <w:ind w:right="360"/>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投标人：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（盖章） </w:t>
      </w:r>
    </w:p>
    <w:p w14:paraId="2993B14D">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单位地址：</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w:t>
      </w:r>
    </w:p>
    <w:p w14:paraId="1C4637D7">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（签字或盖章）</w:t>
      </w:r>
    </w:p>
    <w:p w14:paraId="654C9A28">
      <w:pPr>
        <w:pStyle w:val="7"/>
        <w:tabs>
          <w:tab w:val="left" w:pos="5580"/>
        </w:tabs>
        <w:spacing w:line="360" w:lineRule="auto"/>
        <w:ind w:left="0" w:leftChars="0" w:firstLine="2704" w:firstLineChars="96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14567F61">
      <w:pPr>
        <w:rPr>
          <w:rFonts w:hint="eastAsia" w:asciiTheme="minorEastAsia" w:hAnsiTheme="minorEastAsia" w:eastAsiaTheme="minorEastAsia" w:cstheme="minorEastAsia"/>
          <w:highlight w:val="none"/>
        </w:rPr>
      </w:pPr>
    </w:p>
    <w:p w14:paraId="6E88EF14">
      <w:pPr>
        <w:pStyle w:val="3"/>
        <w:rPr>
          <w:rFonts w:hint="eastAsia" w:asciiTheme="minorEastAsia" w:hAnsiTheme="minorEastAsia" w:eastAsiaTheme="minorEastAsia" w:cstheme="minorEastAsia"/>
          <w:highlight w:val="none"/>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F9D48"/>
    <w:multiLevelType w:val="singleLevel"/>
    <w:tmpl w:val="821F9D48"/>
    <w:lvl w:ilvl="0" w:tentative="0">
      <w:start w:val="1"/>
      <w:numFmt w:val="decimal"/>
      <w:suff w:val="nothing"/>
      <w:lvlText w:val="%1、"/>
      <w:lvlJc w:val="left"/>
    </w:lvl>
  </w:abstractNum>
  <w:abstractNum w:abstractNumId="1">
    <w:nsid w:val="EA153126"/>
    <w:multiLevelType w:val="singleLevel"/>
    <w:tmpl w:val="EA15312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5657F"/>
    <w:rsid w:val="339F4A23"/>
    <w:rsid w:val="35912E43"/>
    <w:rsid w:val="3994526A"/>
    <w:rsid w:val="47C5686C"/>
    <w:rsid w:val="4A644C16"/>
    <w:rsid w:val="5B582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60" w:beforeLines="0" w:beforeAutospacing="0" w:after="60" w:afterLines="0" w:afterAutospacing="0" w:line="240" w:lineRule="auto"/>
      <w:outlineLvl w:val="0"/>
    </w:pPr>
    <w:rPr>
      <w:rFonts w:ascii="Times New Roman" w:hAnsi="Times New Roman" w:eastAsia="宋体" w:cs="Times New Roman"/>
      <w:b/>
      <w:color w:val="000000"/>
      <w:kern w:val="44"/>
      <w:sz w:val="28"/>
      <w:shd w:val="clear" w:color="auto" w:fill="auto"/>
      <w:lang w:eastAsia="en-US" w:bidi="en-US"/>
    </w:rPr>
  </w:style>
  <w:style w:type="paragraph" w:styleId="3">
    <w:name w:val="heading 2"/>
    <w:basedOn w:val="1"/>
    <w:next w:val="1"/>
    <w:unhideWhenUsed/>
    <w:qFormat/>
    <w:uiPriority w:val="0"/>
    <w:pPr>
      <w:keepNext/>
      <w:keepLines/>
      <w:spacing w:before="200" w:beforeLines="0" w:beforeAutospacing="0" w:after="200" w:afterLines="0" w:afterAutospacing="0" w:line="240" w:lineRule="auto"/>
      <w:outlineLvl w:val="1"/>
    </w:pPr>
    <w:rPr>
      <w:rFonts w:ascii="Arial" w:hAnsi="Arial" w:eastAsia="宋体" w:cs="Times New Roman"/>
      <w:b/>
      <w:color w:val="000000"/>
      <w:sz w:val="24"/>
      <w:u w:val="single"/>
      <w:shd w:val="clear" w:color="auto" w:fill="auto"/>
      <w:lang w:eastAsia="en-US" w:bidi="en-US"/>
    </w:rPr>
  </w:style>
  <w:style w:type="paragraph" w:styleId="4">
    <w:name w:val="heading 3"/>
    <w:basedOn w:val="1"/>
    <w:next w:val="1"/>
    <w:unhideWhenUsed/>
    <w:qFormat/>
    <w:uiPriority w:val="0"/>
    <w:pPr>
      <w:keepNext/>
      <w:keepLines/>
      <w:spacing w:before="200" w:beforeLines="0" w:beforeAutospacing="0" w:after="200" w:afterLines="0" w:afterAutospacing="0" w:line="240" w:lineRule="auto"/>
      <w:ind w:firstLine="964" w:firstLineChars="200"/>
      <w:outlineLvl w:val="2"/>
    </w:pPr>
    <w:rPr>
      <w:rFonts w:ascii="Times New Roman" w:hAnsi="Times New Roman" w:eastAsia="宋体" w:cs="Times New Roman"/>
      <w:color w:val="000000"/>
      <w:sz w:val="24"/>
      <w:shd w:val="clear" w:color="auto" w:fill="auto"/>
      <w:lang w:eastAsia="en-US" w:bidi="en-US"/>
    </w:rPr>
  </w:style>
  <w:style w:type="paragraph" w:styleId="5">
    <w:name w:val="heading 4"/>
    <w:basedOn w:val="1"/>
    <w:next w:val="1"/>
    <w:unhideWhenUsed/>
    <w:qFormat/>
    <w:uiPriority w:val="0"/>
    <w:pPr>
      <w:keepNext/>
      <w:keepLines/>
      <w:spacing w:before="100" w:beforeLines="0" w:beforeAutospacing="0" w:after="100" w:afterLines="0" w:afterAutospacing="0" w:line="240" w:lineRule="auto"/>
      <w:outlineLvl w:val="3"/>
    </w:pPr>
    <w:rPr>
      <w:rFonts w:ascii="Arial" w:hAnsi="Arial" w:eastAsia="宋体" w:cs="Times New Roman"/>
      <w:color w:val="000000"/>
      <w:sz w:val="24"/>
      <w:shd w:val="clear" w:color="auto" w:fill="auto"/>
      <w:lang w:eastAsia="en-US" w:bidi="en-US"/>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kern w:val="0"/>
      <w:sz w:val="20"/>
      <w:szCs w:val="20"/>
    </w:rPr>
  </w:style>
  <w:style w:type="paragraph" w:styleId="8">
    <w:name w:val="toc 8"/>
    <w:basedOn w:val="1"/>
    <w:next w:val="1"/>
    <w:semiHidden/>
    <w:qFormat/>
    <w:uiPriority w:val="99"/>
    <w:pPr>
      <w:ind w:left="1470"/>
    </w:pPr>
    <w:rPr>
      <w:sz w:val="18"/>
      <w:szCs w:val="18"/>
    </w:rPr>
  </w:style>
  <w:style w:type="paragraph" w:styleId="9">
    <w:name w:val="Body Text Indent 2"/>
    <w:basedOn w:val="1"/>
    <w:unhideWhenUsed/>
    <w:qFormat/>
    <w:uiPriority w:val="99"/>
    <w:pPr>
      <w:spacing w:after="120" w:line="480" w:lineRule="auto"/>
      <w:ind w:left="420" w:leftChars="200"/>
    </w:pPr>
  </w:style>
  <w:style w:type="paragraph" w:styleId="10">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
    <w:name w:val="DAS正文"/>
    <w:basedOn w:val="1"/>
    <w:next w:val="10"/>
    <w:qFormat/>
    <w:uiPriority w:val="0"/>
    <w:pPr>
      <w:spacing w:line="360" w:lineRule="auto"/>
      <w:ind w:right="181" w:firstLine="480" w:firstLineChars="200"/>
    </w:pPr>
    <w:rPr>
      <w:rFonts w:ascii="Verdana" w:hAnsi="Verdana"/>
      <w:sz w:val="24"/>
    </w:rPr>
  </w:style>
  <w:style w:type="paragraph" w:customStyle="1" w:styleId="14">
    <w:name w:val="List Paragraph"/>
    <w:basedOn w:val="1"/>
    <w:qFormat/>
    <w:uiPriority w:val="34"/>
    <w:pPr>
      <w:ind w:firstLine="420" w:firstLineChars="200"/>
    </w:pPr>
  </w:style>
  <w:style w:type="paragraph" w:customStyle="1" w:styleId="15">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3797</Words>
  <Characters>3984</Characters>
  <Lines>0</Lines>
  <Paragraphs>0</Paragraphs>
  <TotalTime>0</TotalTime>
  <ScaleCrop>false</ScaleCrop>
  <LinksUpToDate>false</LinksUpToDate>
  <CharactersWithSpaces>5290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2022-06-08T14:35:00Z</dcterms:created>
  <dc:creator>wg</dc:creator>
  <cp:lastModifiedBy>夜柳</cp:lastModifiedBy>
  <cp:lastPrinted>2025-08-22T08:25:00Z</cp:lastPrinted>
  <dcterms:modified xsi:type="dcterms:W3CDTF">2026-01-04T06:12:45Z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573F6633053C4D759669EF0A6ADEFC5A_13</vt:lpwstr>
  </property>
  <property fmtid="{D5CDD505-2E9C-101B-9397-08002B2CF9AE}" pid="4" name="KSOTemplateDocerSaveRecord">
    <vt:lpwstr>eyJoZGlkIjoiYzhmYzNlZmYzMjBhZTdhYjQxODU0ZjE5ZWI0OTIyNzMiLCJ1c2VySWQiOiI5Nzk5NTk2MDAifQ==</vt:lpwstr>
  </property>
</Properties>
</file>